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1FF" w:rsidRDefault="000D5F54" w:rsidP="000D5F54">
      <w:pPr>
        <w:spacing w:line="360" w:lineRule="auto"/>
        <w:jc w:val="center"/>
        <w:rPr>
          <w:rFonts w:eastAsia="宋体"/>
          <w:b/>
          <w:sz w:val="32"/>
          <w:szCs w:val="32"/>
        </w:rPr>
      </w:pPr>
      <w:r>
        <w:rPr>
          <w:rFonts w:eastAsia="宋体" w:hint="eastAsia"/>
          <w:b/>
          <w:sz w:val="32"/>
          <w:szCs w:val="32"/>
        </w:rPr>
        <w:t>“中华经典古籍库”（网络版）</w:t>
      </w:r>
      <w:r w:rsidR="00B211FF" w:rsidRPr="000D5F54">
        <w:rPr>
          <w:rFonts w:eastAsia="宋体" w:hint="eastAsia"/>
          <w:b/>
          <w:sz w:val="32"/>
          <w:szCs w:val="32"/>
        </w:rPr>
        <w:t>功能差异比对说明</w:t>
      </w:r>
    </w:p>
    <w:p w:rsidR="000D5F54" w:rsidRDefault="000D5F54" w:rsidP="000D5F54">
      <w:pPr>
        <w:spacing w:line="360" w:lineRule="auto"/>
        <w:jc w:val="center"/>
        <w:rPr>
          <w:rFonts w:eastAsia="宋体"/>
          <w:b/>
          <w:sz w:val="32"/>
          <w:szCs w:val="32"/>
        </w:rPr>
      </w:pPr>
    </w:p>
    <w:p w:rsidR="000D5F54" w:rsidRPr="000D5F54" w:rsidRDefault="000D5F54" w:rsidP="000D5F54">
      <w:pPr>
        <w:spacing w:line="360" w:lineRule="auto"/>
        <w:jc w:val="left"/>
        <w:rPr>
          <w:rFonts w:eastAsia="宋体"/>
        </w:rPr>
      </w:pPr>
      <w:r w:rsidRPr="000D5F54">
        <w:rPr>
          <w:rFonts w:eastAsia="宋体" w:hint="eastAsia"/>
        </w:rPr>
        <w:t>原版本网址：</w:t>
      </w:r>
      <w:r w:rsidRPr="000D5F54">
        <w:rPr>
          <w:rFonts w:eastAsia="宋体"/>
        </w:rPr>
        <w:t>http://www.gujilianhe.com/</w:t>
      </w:r>
    </w:p>
    <w:p w:rsidR="000D5F54" w:rsidRDefault="000D5F54" w:rsidP="000D5F54">
      <w:pPr>
        <w:spacing w:line="360" w:lineRule="auto"/>
        <w:jc w:val="left"/>
        <w:rPr>
          <w:rFonts w:eastAsia="宋体"/>
        </w:rPr>
      </w:pPr>
      <w:r w:rsidRPr="003E07B0">
        <w:rPr>
          <w:rFonts w:eastAsia="宋体" w:hint="eastAsia"/>
          <w:color w:val="FF0000"/>
        </w:rPr>
        <w:t>新版本网址</w:t>
      </w:r>
      <w:r w:rsidRPr="000D5F54">
        <w:rPr>
          <w:rFonts w:eastAsia="宋体" w:hint="eastAsia"/>
        </w:rPr>
        <w:t>：</w:t>
      </w:r>
      <w:hyperlink r:id="rId4" w:history="1">
        <w:r w:rsidRPr="00FE6C1C">
          <w:rPr>
            <w:rStyle w:val="a4"/>
            <w:rFonts w:eastAsia="宋体"/>
          </w:rPr>
          <w:t>http://publish.ancientbooks.cn/docShuju/platformSublibIndex.jspx?libId=6</w:t>
        </w:r>
      </w:hyperlink>
    </w:p>
    <w:p w:rsidR="000D5F54" w:rsidRPr="000D5F54" w:rsidRDefault="000D5F54" w:rsidP="000D5F54">
      <w:pPr>
        <w:spacing w:line="360" w:lineRule="auto"/>
        <w:jc w:val="left"/>
        <w:rPr>
          <w:rFonts w:eastAsia="宋体"/>
        </w:rPr>
      </w:pPr>
    </w:p>
    <w:p w:rsidR="00B211FF" w:rsidRPr="009D4212" w:rsidRDefault="00FF3620" w:rsidP="00EA7E55">
      <w:pPr>
        <w:pStyle w:val="1"/>
        <w:rPr>
          <w:rFonts w:eastAsia="宋体"/>
          <w:sz w:val="28"/>
          <w:szCs w:val="21"/>
        </w:rPr>
      </w:pPr>
      <w:r w:rsidRPr="009D4212">
        <w:rPr>
          <w:rFonts w:eastAsia="宋体" w:hint="eastAsia"/>
          <w:sz w:val="28"/>
          <w:szCs w:val="21"/>
        </w:rPr>
        <w:t>一、</w:t>
      </w:r>
      <w:r w:rsidR="000D5F54" w:rsidRPr="009D4212">
        <w:rPr>
          <w:rFonts w:eastAsia="宋体" w:hint="eastAsia"/>
          <w:sz w:val="28"/>
          <w:szCs w:val="21"/>
        </w:rPr>
        <w:t>修订功能</w:t>
      </w:r>
      <w:bookmarkStart w:id="0" w:name="_GoBack"/>
      <w:bookmarkEnd w:id="0"/>
    </w:p>
    <w:p w:rsidR="000D5F54" w:rsidRPr="009D4212" w:rsidRDefault="003708B9" w:rsidP="009D4212">
      <w:pPr>
        <w:pStyle w:val="2"/>
        <w:rPr>
          <w:rFonts w:eastAsia="宋体"/>
          <w:b w:val="0"/>
          <w:sz w:val="21"/>
          <w:szCs w:val="21"/>
        </w:rPr>
      </w:pPr>
      <w:r w:rsidRPr="009D4212">
        <w:rPr>
          <w:rFonts w:eastAsia="宋体"/>
          <w:sz w:val="21"/>
          <w:szCs w:val="21"/>
        </w:rPr>
        <w:t xml:space="preserve">1. </w:t>
      </w:r>
      <w:r w:rsidR="000D5F54" w:rsidRPr="009D4212">
        <w:rPr>
          <w:rFonts w:eastAsia="宋体" w:hint="eastAsia"/>
          <w:sz w:val="21"/>
          <w:szCs w:val="21"/>
        </w:rPr>
        <w:t>用户登录</w:t>
      </w:r>
    </w:p>
    <w:p w:rsidR="00EB6C72" w:rsidRPr="009D4212" w:rsidRDefault="000D5F54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新版本需要用户进行登录操作</w:t>
      </w:r>
      <w:r w:rsidR="00EB6C72" w:rsidRPr="009D4212">
        <w:rPr>
          <w:rFonts w:eastAsia="宋体" w:hint="eastAsia"/>
          <w:szCs w:val="21"/>
        </w:rPr>
        <w:t>后才能获取权限：</w:t>
      </w:r>
    </w:p>
    <w:p w:rsidR="005B0DD2" w:rsidRPr="009D4212" w:rsidRDefault="005B0DD2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59B6F9FC" wp14:editId="2E289CFE">
            <wp:extent cx="5274310" cy="1920240"/>
            <wp:effectExtent l="0" t="0" r="254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F54" w:rsidRPr="009D4212" w:rsidRDefault="00EB6C72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（</w:t>
      </w:r>
      <w:r w:rsidRPr="009D4212">
        <w:rPr>
          <w:rFonts w:eastAsia="宋体" w:hint="eastAsia"/>
          <w:szCs w:val="21"/>
        </w:rPr>
        <w:t>1</w:t>
      </w:r>
      <w:r w:rsidRPr="009D4212">
        <w:rPr>
          <w:rFonts w:eastAsia="宋体" w:hint="eastAsia"/>
          <w:szCs w:val="21"/>
        </w:rPr>
        <w:t>）</w:t>
      </w:r>
      <w:r w:rsidR="008D5CD4" w:rsidRPr="009D4212">
        <w:rPr>
          <w:rFonts w:eastAsia="宋体" w:hint="eastAsia"/>
          <w:szCs w:val="21"/>
        </w:rPr>
        <w:t>机构</w:t>
      </w:r>
      <w:r w:rsidRPr="009D4212">
        <w:rPr>
          <w:rFonts w:eastAsia="宋体" w:hint="eastAsia"/>
          <w:szCs w:val="21"/>
        </w:rPr>
        <w:t>用户：</w:t>
      </w:r>
      <w:r w:rsidR="000D5F54" w:rsidRPr="009D4212">
        <w:rPr>
          <w:rFonts w:eastAsia="宋体" w:hint="eastAsia"/>
          <w:szCs w:val="21"/>
        </w:rPr>
        <w:t>点击页面右上方“登录”按钮</w:t>
      </w:r>
      <w:r w:rsidRPr="009D4212">
        <w:rPr>
          <w:rFonts w:eastAsia="宋体" w:hint="eastAsia"/>
          <w:szCs w:val="21"/>
        </w:rPr>
        <w:t>，选择</w:t>
      </w:r>
      <w:r w:rsidRPr="009D4212">
        <w:rPr>
          <w:rFonts w:eastAsia="宋体" w:hint="eastAsia"/>
          <w:szCs w:val="21"/>
        </w:rPr>
        <w:t>IP</w:t>
      </w:r>
      <w:r w:rsidRPr="009D4212">
        <w:rPr>
          <w:rFonts w:eastAsia="宋体" w:hint="eastAsia"/>
          <w:szCs w:val="21"/>
        </w:rPr>
        <w:t>登录，点击“确定”。</w:t>
      </w:r>
    </w:p>
    <w:p w:rsidR="005B0DD2" w:rsidRPr="009D4212" w:rsidRDefault="005B0DD2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10DE1465" wp14:editId="4F8F0E62">
            <wp:extent cx="5274310" cy="299847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C72" w:rsidRPr="009D4212" w:rsidRDefault="00EB6C72" w:rsidP="00EB6C72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lastRenderedPageBreak/>
        <w:t>（</w:t>
      </w:r>
      <w:r w:rsidRPr="009D4212">
        <w:rPr>
          <w:rFonts w:eastAsia="宋体" w:hint="eastAsia"/>
          <w:szCs w:val="21"/>
        </w:rPr>
        <w:t>2</w:t>
      </w:r>
      <w:r w:rsidRPr="009D4212">
        <w:rPr>
          <w:rFonts w:eastAsia="宋体" w:hint="eastAsia"/>
          <w:szCs w:val="21"/>
        </w:rPr>
        <w:t>）个人用户：点击页面右上方“登录”按钮，选择密码登录，输入用户名和密码后，点击“确定”。</w:t>
      </w:r>
      <w:r w:rsidR="0005223C" w:rsidRPr="009D4212">
        <w:rPr>
          <w:rFonts w:eastAsia="宋体" w:hint="eastAsia"/>
          <w:szCs w:val="21"/>
        </w:rPr>
        <w:t>在机构</w:t>
      </w:r>
      <w:r w:rsidR="0005223C" w:rsidRPr="009D4212">
        <w:rPr>
          <w:rFonts w:eastAsia="宋体" w:hint="eastAsia"/>
          <w:szCs w:val="21"/>
        </w:rPr>
        <w:t>IP</w:t>
      </w:r>
      <w:r w:rsidR="0005223C" w:rsidRPr="009D4212">
        <w:rPr>
          <w:rFonts w:eastAsia="宋体" w:hint="eastAsia"/>
          <w:szCs w:val="21"/>
        </w:rPr>
        <w:t>范围内登录个人用户，将默认获得机构和个人的叠加权限。</w:t>
      </w:r>
      <w:r w:rsidRPr="009D4212">
        <w:rPr>
          <w:rFonts w:eastAsia="宋体" w:hint="eastAsia"/>
          <w:szCs w:val="21"/>
          <w:highlight w:val="yellow"/>
        </w:rPr>
        <w:t>个人用户注册将在“籍合网”上线后开放，“籍合网”将在近期上线，敬请期待！</w:t>
      </w:r>
    </w:p>
    <w:p w:rsidR="00EB6C72" w:rsidRPr="009D4212" w:rsidRDefault="00EB6C72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5E02469E" wp14:editId="2577E5B4">
            <wp:extent cx="5274310" cy="43751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C0E" w:rsidRPr="009D4212" w:rsidRDefault="00E80C0E">
      <w:pPr>
        <w:widowControl/>
        <w:jc w:val="left"/>
        <w:rPr>
          <w:rFonts w:eastAsia="宋体"/>
          <w:szCs w:val="21"/>
        </w:rPr>
      </w:pPr>
      <w:r w:rsidRPr="009D4212">
        <w:rPr>
          <w:rFonts w:eastAsia="宋体"/>
          <w:szCs w:val="21"/>
        </w:rPr>
        <w:br w:type="page"/>
      </w:r>
    </w:p>
    <w:p w:rsidR="003708B9" w:rsidRPr="009D4212" w:rsidRDefault="000D5F54" w:rsidP="009D4212">
      <w:pPr>
        <w:pStyle w:val="2"/>
        <w:rPr>
          <w:rFonts w:eastAsia="宋体"/>
          <w:b w:val="0"/>
          <w:sz w:val="21"/>
          <w:szCs w:val="21"/>
        </w:rPr>
      </w:pPr>
      <w:r w:rsidRPr="009D4212">
        <w:rPr>
          <w:rFonts w:eastAsia="宋体" w:hint="eastAsia"/>
          <w:sz w:val="21"/>
          <w:szCs w:val="21"/>
        </w:rPr>
        <w:lastRenderedPageBreak/>
        <w:t>2</w:t>
      </w:r>
      <w:r w:rsidRPr="009D4212">
        <w:rPr>
          <w:rFonts w:eastAsia="宋体"/>
          <w:sz w:val="21"/>
          <w:szCs w:val="21"/>
        </w:rPr>
        <w:t xml:space="preserve">. </w:t>
      </w:r>
      <w:r w:rsidR="003708B9" w:rsidRPr="009D4212">
        <w:rPr>
          <w:rFonts w:eastAsia="宋体" w:hint="eastAsia"/>
          <w:sz w:val="21"/>
          <w:szCs w:val="21"/>
        </w:rPr>
        <w:t>个人中心——我的书架</w:t>
      </w:r>
    </w:p>
    <w:p w:rsidR="003708B9" w:rsidRPr="009D4212" w:rsidRDefault="004A6968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原版本“个人中心”改为“我的书架”，可以在此处查看收藏的图书、全部笔记内容、检索记录以及阅读历史</w:t>
      </w:r>
      <w:r w:rsidR="00EB6C72" w:rsidRPr="009D4212">
        <w:rPr>
          <w:rFonts w:eastAsia="宋体" w:hint="eastAsia"/>
          <w:szCs w:val="21"/>
        </w:rPr>
        <w:t>。</w:t>
      </w:r>
      <w:r w:rsidR="00EB6C72" w:rsidRPr="009D4212">
        <w:rPr>
          <w:rFonts w:eastAsia="宋体" w:hint="eastAsia"/>
          <w:szCs w:val="21"/>
          <w:highlight w:val="yellow"/>
        </w:rPr>
        <w:t>相关功能将在“籍合网”上线后开放，“籍合网”将在近期上线，敬请期待！</w:t>
      </w:r>
    </w:p>
    <w:p w:rsidR="004A6968" w:rsidRPr="009D4212" w:rsidRDefault="004A6968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60FFD753" wp14:editId="2A9C15E0">
            <wp:extent cx="3704479" cy="30765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397"/>
                    <a:stretch/>
                  </pic:blipFill>
                  <pic:spPr bwMode="auto">
                    <a:xfrm>
                      <a:off x="0" y="0"/>
                      <a:ext cx="3704762" cy="307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968" w:rsidRPr="009D4212" w:rsidRDefault="00FF3620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62565D3F" wp14:editId="1EDE041E">
            <wp:extent cx="5274310" cy="23266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C0E" w:rsidRPr="009D4212" w:rsidRDefault="00E80C0E">
      <w:pPr>
        <w:widowControl/>
        <w:jc w:val="left"/>
        <w:rPr>
          <w:rFonts w:eastAsia="宋体"/>
          <w:szCs w:val="21"/>
        </w:rPr>
      </w:pPr>
      <w:r w:rsidRPr="009D4212">
        <w:rPr>
          <w:rFonts w:eastAsia="宋体"/>
          <w:szCs w:val="21"/>
        </w:rPr>
        <w:br w:type="page"/>
      </w:r>
    </w:p>
    <w:p w:rsidR="00B211FF" w:rsidRPr="009D4212" w:rsidRDefault="005B0DD2" w:rsidP="009D4212">
      <w:pPr>
        <w:pStyle w:val="2"/>
        <w:rPr>
          <w:rFonts w:eastAsia="宋体"/>
          <w:b w:val="0"/>
          <w:sz w:val="21"/>
          <w:szCs w:val="21"/>
        </w:rPr>
      </w:pPr>
      <w:r w:rsidRPr="009D4212">
        <w:rPr>
          <w:rFonts w:eastAsia="宋体"/>
          <w:sz w:val="21"/>
          <w:szCs w:val="21"/>
        </w:rPr>
        <w:lastRenderedPageBreak/>
        <w:t>3</w:t>
      </w:r>
      <w:r w:rsidR="00B211FF" w:rsidRPr="009D4212">
        <w:rPr>
          <w:rFonts w:eastAsia="宋体"/>
          <w:sz w:val="21"/>
          <w:szCs w:val="21"/>
        </w:rPr>
        <w:t xml:space="preserve">. </w:t>
      </w:r>
      <w:r w:rsidR="00B211FF" w:rsidRPr="009D4212">
        <w:rPr>
          <w:rFonts w:eastAsia="宋体" w:hint="eastAsia"/>
          <w:sz w:val="21"/>
          <w:szCs w:val="21"/>
        </w:rPr>
        <w:t>笺注</w:t>
      </w:r>
      <w:r w:rsidR="00FF3620" w:rsidRPr="009D4212">
        <w:rPr>
          <w:rFonts w:eastAsia="宋体" w:hint="eastAsia"/>
          <w:sz w:val="21"/>
          <w:szCs w:val="21"/>
        </w:rPr>
        <w:t>——笔记</w:t>
      </w:r>
    </w:p>
    <w:p w:rsidR="00E90D0C" w:rsidRPr="009D4212" w:rsidRDefault="00070627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原版本“笺注”功能改为“笔记”功能，</w:t>
      </w:r>
      <w:r w:rsidR="00E90D0C" w:rsidRPr="009D4212">
        <w:rPr>
          <w:rFonts w:eastAsia="宋体" w:hint="eastAsia"/>
          <w:szCs w:val="21"/>
          <w:highlight w:val="yellow"/>
        </w:rPr>
        <w:t>相关功能将在“籍合网”上线后开放，“籍合网”将在近期上线，敬请期待！</w:t>
      </w:r>
    </w:p>
    <w:p w:rsidR="00070627" w:rsidRPr="009D4212" w:rsidRDefault="0005223C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具体</w:t>
      </w:r>
      <w:r w:rsidR="00070627" w:rsidRPr="009D4212">
        <w:rPr>
          <w:rFonts w:eastAsia="宋体" w:hint="eastAsia"/>
          <w:szCs w:val="21"/>
        </w:rPr>
        <w:t>使用方法如下：</w:t>
      </w:r>
    </w:p>
    <w:p w:rsidR="00D14FD5" w:rsidRPr="009D4212" w:rsidRDefault="009D4212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246E117">
            <wp:simplePos x="0" y="0"/>
            <wp:positionH relativeFrom="column">
              <wp:posOffset>0</wp:posOffset>
            </wp:positionH>
            <wp:positionV relativeFrom="paragraph">
              <wp:posOffset>683895</wp:posOffset>
            </wp:positionV>
            <wp:extent cx="5274310" cy="3087370"/>
            <wp:effectExtent l="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41B" w:rsidRPr="009D4212">
        <w:rPr>
          <w:rFonts w:eastAsia="宋体" w:hint="eastAsia"/>
          <w:szCs w:val="21"/>
        </w:rPr>
        <w:t>（</w:t>
      </w:r>
      <w:r w:rsidR="00FD341B" w:rsidRPr="009D4212">
        <w:rPr>
          <w:rFonts w:eastAsia="宋体" w:hint="eastAsia"/>
          <w:szCs w:val="21"/>
        </w:rPr>
        <w:t>1</w:t>
      </w:r>
      <w:r w:rsidR="00FD341B" w:rsidRPr="009D4212">
        <w:rPr>
          <w:rFonts w:eastAsia="宋体" w:hint="eastAsia"/>
          <w:szCs w:val="21"/>
        </w:rPr>
        <w:t>）</w:t>
      </w:r>
      <w:r w:rsidR="00070627" w:rsidRPr="009D4212">
        <w:rPr>
          <w:rFonts w:eastAsia="宋体" w:hint="eastAsia"/>
          <w:szCs w:val="21"/>
        </w:rPr>
        <w:t>在阅读过程中，选中某段文字后，会直接弹出功能菜单；选择“笔记”功能，即可添加具体的笔记内容</w:t>
      </w:r>
      <w:r w:rsidR="00070627" w:rsidRPr="009D4212">
        <w:rPr>
          <w:rFonts w:eastAsia="宋体" w:hint="eastAsia"/>
          <w:noProof/>
          <w:szCs w:val="21"/>
        </w:rPr>
        <w:t>。</w:t>
      </w:r>
    </w:p>
    <w:p w:rsidR="00070627" w:rsidRPr="009D4212" w:rsidRDefault="00070627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5990D416" wp14:editId="07ED5BB7">
            <wp:extent cx="5274310" cy="35972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27" w:rsidRPr="009D4212" w:rsidRDefault="00FD341B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lastRenderedPageBreak/>
        <w:t>（</w:t>
      </w:r>
      <w:r w:rsidRPr="009D4212">
        <w:rPr>
          <w:rFonts w:eastAsia="宋体" w:hint="eastAsia"/>
          <w:szCs w:val="21"/>
        </w:rPr>
        <w:t>2</w:t>
      </w:r>
      <w:r w:rsidRPr="009D4212">
        <w:rPr>
          <w:rFonts w:eastAsia="宋体" w:hint="eastAsia"/>
          <w:szCs w:val="21"/>
        </w:rPr>
        <w:t>）</w:t>
      </w:r>
      <w:r w:rsidR="00070627" w:rsidRPr="009D4212">
        <w:rPr>
          <w:rFonts w:eastAsia="宋体" w:hint="eastAsia"/>
          <w:szCs w:val="21"/>
        </w:rPr>
        <w:t>添加的笔记，可以在该章节末尾查看，同时</w:t>
      </w:r>
      <w:r w:rsidR="003708B9" w:rsidRPr="009D4212">
        <w:rPr>
          <w:rFonts w:eastAsia="宋体" w:hint="eastAsia"/>
          <w:szCs w:val="21"/>
        </w:rPr>
        <w:t>也可以</w:t>
      </w:r>
      <w:r w:rsidR="00070627" w:rsidRPr="009D4212">
        <w:rPr>
          <w:rFonts w:eastAsia="宋体" w:hint="eastAsia"/>
          <w:szCs w:val="21"/>
        </w:rPr>
        <w:t>进入“</w:t>
      </w:r>
      <w:r w:rsidR="003708B9" w:rsidRPr="009D4212">
        <w:rPr>
          <w:rFonts w:eastAsia="宋体" w:hint="eastAsia"/>
          <w:szCs w:val="21"/>
        </w:rPr>
        <w:t>我的书架</w:t>
      </w:r>
      <w:r w:rsidR="00070627" w:rsidRPr="009D4212">
        <w:rPr>
          <w:rFonts w:eastAsia="宋体" w:hint="eastAsia"/>
          <w:szCs w:val="21"/>
        </w:rPr>
        <w:t>”</w:t>
      </w:r>
      <w:r w:rsidR="003708B9" w:rsidRPr="009D4212">
        <w:rPr>
          <w:rFonts w:eastAsia="宋体" w:hint="eastAsia"/>
          <w:szCs w:val="21"/>
        </w:rPr>
        <w:t>，通过“我的笔记”</w:t>
      </w:r>
      <w:r w:rsidR="00070627" w:rsidRPr="009D4212">
        <w:rPr>
          <w:rFonts w:eastAsia="宋体" w:hint="eastAsia"/>
          <w:szCs w:val="21"/>
        </w:rPr>
        <w:t>一览查询所有的</w:t>
      </w:r>
      <w:r w:rsidR="00876EC6" w:rsidRPr="009D4212">
        <w:rPr>
          <w:rFonts w:eastAsia="宋体" w:hint="eastAsia"/>
          <w:szCs w:val="21"/>
        </w:rPr>
        <w:t>笔记</w:t>
      </w:r>
      <w:r w:rsidR="00070627" w:rsidRPr="009D4212">
        <w:rPr>
          <w:rFonts w:eastAsia="宋体" w:hint="eastAsia"/>
          <w:szCs w:val="21"/>
        </w:rPr>
        <w:t>信息。</w:t>
      </w:r>
    </w:p>
    <w:p w:rsidR="00070627" w:rsidRPr="009D4212" w:rsidRDefault="00070627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45FD650A" wp14:editId="6AFE331D">
            <wp:extent cx="5274310" cy="30251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B9" w:rsidRPr="009D4212" w:rsidRDefault="003708B9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7FEF169D" wp14:editId="38CF6AE4">
            <wp:extent cx="5274310" cy="17087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137"/>
                    <a:stretch/>
                  </pic:blipFill>
                  <pic:spPr bwMode="auto">
                    <a:xfrm>
                      <a:off x="0" y="0"/>
                      <a:ext cx="5274310" cy="170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0E" w:rsidRPr="009D4212" w:rsidRDefault="00E80C0E">
      <w:pPr>
        <w:widowControl/>
        <w:jc w:val="left"/>
        <w:rPr>
          <w:rFonts w:eastAsia="宋体"/>
          <w:b/>
          <w:szCs w:val="21"/>
        </w:rPr>
      </w:pPr>
      <w:r w:rsidRPr="009D4212">
        <w:rPr>
          <w:rFonts w:eastAsia="宋体"/>
          <w:b/>
          <w:szCs w:val="21"/>
        </w:rPr>
        <w:br w:type="page"/>
      </w:r>
    </w:p>
    <w:p w:rsidR="00B211FF" w:rsidRPr="009D4212" w:rsidRDefault="005B0DD2" w:rsidP="009D4212">
      <w:pPr>
        <w:pStyle w:val="2"/>
        <w:rPr>
          <w:rFonts w:eastAsia="宋体"/>
          <w:b w:val="0"/>
          <w:sz w:val="21"/>
          <w:szCs w:val="21"/>
        </w:rPr>
      </w:pPr>
      <w:r w:rsidRPr="009D4212">
        <w:rPr>
          <w:rFonts w:eastAsia="宋体"/>
          <w:sz w:val="21"/>
          <w:szCs w:val="21"/>
        </w:rPr>
        <w:lastRenderedPageBreak/>
        <w:t>4</w:t>
      </w:r>
      <w:r w:rsidR="00B211FF" w:rsidRPr="009D4212">
        <w:rPr>
          <w:rFonts w:eastAsia="宋体"/>
          <w:sz w:val="21"/>
          <w:szCs w:val="21"/>
        </w:rPr>
        <w:t xml:space="preserve">. </w:t>
      </w:r>
      <w:r w:rsidR="00B211FF" w:rsidRPr="009D4212">
        <w:rPr>
          <w:rFonts w:eastAsia="宋体" w:hint="eastAsia"/>
          <w:sz w:val="21"/>
          <w:szCs w:val="21"/>
        </w:rPr>
        <w:t>纪年换算</w:t>
      </w:r>
    </w:p>
    <w:p w:rsidR="00FF3620" w:rsidRPr="009D4212" w:rsidRDefault="00FD341B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新版本</w:t>
      </w:r>
      <w:r w:rsidR="00235ED8" w:rsidRPr="009D4212">
        <w:rPr>
          <w:rFonts w:eastAsia="宋体" w:hint="eastAsia"/>
          <w:szCs w:val="21"/>
        </w:rPr>
        <w:t>对“纪年换算”</w:t>
      </w:r>
      <w:r w:rsidRPr="009D4212">
        <w:rPr>
          <w:rFonts w:eastAsia="宋体" w:hint="eastAsia"/>
          <w:szCs w:val="21"/>
        </w:rPr>
        <w:t>功能</w:t>
      </w:r>
      <w:r w:rsidR="00235ED8" w:rsidRPr="009D4212">
        <w:rPr>
          <w:rFonts w:eastAsia="宋体" w:hint="eastAsia"/>
          <w:szCs w:val="21"/>
        </w:rPr>
        <w:t>的使用方法</w:t>
      </w:r>
      <w:r w:rsidRPr="009D4212">
        <w:rPr>
          <w:rFonts w:eastAsia="宋体" w:hint="eastAsia"/>
          <w:szCs w:val="21"/>
        </w:rPr>
        <w:t>进行了调整，具体如下：</w:t>
      </w:r>
    </w:p>
    <w:p w:rsidR="0005223C" w:rsidRPr="009D4212" w:rsidRDefault="0005223C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13ADECAD" wp14:editId="125D5390">
            <wp:extent cx="3447619" cy="307619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3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0F" w:rsidRPr="009D4212" w:rsidRDefault="00FD341B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（</w:t>
      </w:r>
      <w:r w:rsidRPr="009D4212">
        <w:rPr>
          <w:rFonts w:eastAsia="宋体" w:hint="eastAsia"/>
          <w:szCs w:val="21"/>
        </w:rPr>
        <w:t>1</w:t>
      </w:r>
      <w:r w:rsidRPr="009D4212">
        <w:rPr>
          <w:rFonts w:eastAsia="宋体" w:hint="eastAsia"/>
          <w:szCs w:val="21"/>
        </w:rPr>
        <w:t>）</w:t>
      </w:r>
      <w:r w:rsidR="00AA7C0F" w:rsidRPr="009D4212">
        <w:rPr>
          <w:rFonts w:eastAsia="宋体" w:hint="eastAsia"/>
          <w:szCs w:val="21"/>
        </w:rPr>
        <w:t>通用检索</w:t>
      </w:r>
    </w:p>
    <w:p w:rsidR="00FF3620" w:rsidRPr="009D4212" w:rsidRDefault="00FD341B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进入“纪年换算”后，检索</w:t>
      </w:r>
      <w:proofErr w:type="gramStart"/>
      <w:r w:rsidRPr="009D4212">
        <w:rPr>
          <w:rFonts w:eastAsia="宋体" w:hint="eastAsia"/>
          <w:szCs w:val="21"/>
        </w:rPr>
        <w:t>框</w:t>
      </w:r>
      <w:r w:rsidR="0040519F" w:rsidRPr="009D4212">
        <w:rPr>
          <w:rFonts w:eastAsia="宋体" w:hint="eastAsia"/>
          <w:szCs w:val="21"/>
        </w:rPr>
        <w:t>支持</w:t>
      </w:r>
      <w:proofErr w:type="gramEnd"/>
      <w:r w:rsidR="00CD0C0B" w:rsidRPr="009D4212">
        <w:rPr>
          <w:rFonts w:eastAsia="宋体" w:hint="eastAsia"/>
          <w:szCs w:val="21"/>
        </w:rPr>
        <w:t>公元年、时期、政权、帝号、帝名和年号</w:t>
      </w:r>
      <w:r w:rsidR="0040519F" w:rsidRPr="009D4212">
        <w:rPr>
          <w:rFonts w:eastAsia="宋体" w:hint="eastAsia"/>
          <w:szCs w:val="21"/>
        </w:rPr>
        <w:t>内容</w:t>
      </w:r>
      <w:r w:rsidR="00CD0C0B" w:rsidRPr="009D4212">
        <w:rPr>
          <w:rFonts w:eastAsia="宋体" w:hint="eastAsia"/>
          <w:szCs w:val="21"/>
        </w:rPr>
        <w:t>的查询。</w:t>
      </w:r>
      <w:r w:rsidR="0040519F" w:rsidRPr="009D4212">
        <w:rPr>
          <w:rFonts w:eastAsia="宋体" w:hint="eastAsia"/>
          <w:szCs w:val="21"/>
        </w:rPr>
        <w:t>针对检索结果，可以</w:t>
      </w:r>
      <w:r w:rsidR="00AA7C0F" w:rsidRPr="009D4212">
        <w:rPr>
          <w:rFonts w:eastAsia="宋体" w:hint="eastAsia"/>
          <w:szCs w:val="21"/>
        </w:rPr>
        <w:t>点击页面左侧提供的</w:t>
      </w:r>
      <w:r w:rsidR="0040519F" w:rsidRPr="009D4212">
        <w:rPr>
          <w:rFonts w:eastAsia="宋体" w:hint="eastAsia"/>
          <w:szCs w:val="21"/>
        </w:rPr>
        <w:t>“政权”信息，进一步缩小检索结果。</w:t>
      </w:r>
      <w:r w:rsidR="00CD0C0B" w:rsidRPr="009D4212">
        <w:rPr>
          <w:rFonts w:eastAsia="宋体" w:hint="eastAsia"/>
          <w:szCs w:val="21"/>
        </w:rPr>
        <w:t>查询范围为商（约公元前</w:t>
      </w:r>
      <w:r w:rsidR="00CD0C0B" w:rsidRPr="009D4212">
        <w:rPr>
          <w:rFonts w:eastAsia="宋体"/>
          <w:szCs w:val="21"/>
        </w:rPr>
        <w:t>10</w:t>
      </w:r>
      <w:r w:rsidR="00CD0C0B" w:rsidRPr="009D4212">
        <w:rPr>
          <w:rFonts w:eastAsia="宋体"/>
          <w:szCs w:val="21"/>
        </w:rPr>
        <w:t>世纪，系统默认</w:t>
      </w:r>
      <w:proofErr w:type="gramStart"/>
      <w:r w:rsidR="00CD0C0B" w:rsidRPr="009D4212">
        <w:rPr>
          <w:rFonts w:eastAsia="宋体"/>
          <w:szCs w:val="21"/>
        </w:rPr>
        <w:t>起始值</w:t>
      </w:r>
      <w:proofErr w:type="gramEnd"/>
      <w:r w:rsidR="00CD0C0B" w:rsidRPr="009D4212">
        <w:rPr>
          <w:rFonts w:eastAsia="宋体"/>
          <w:szCs w:val="21"/>
        </w:rPr>
        <w:t>为</w:t>
      </w:r>
      <w:r w:rsidR="00CD0C0B" w:rsidRPr="009D4212">
        <w:rPr>
          <w:rFonts w:eastAsia="宋体"/>
          <w:szCs w:val="21"/>
        </w:rPr>
        <w:t>-1001</w:t>
      </w:r>
      <w:r w:rsidR="00CD0C0B" w:rsidRPr="009D4212">
        <w:rPr>
          <w:rFonts w:eastAsia="宋体"/>
          <w:szCs w:val="21"/>
        </w:rPr>
        <w:t>）至清道光三十年（</w:t>
      </w:r>
      <w:r w:rsidR="00CD0C0B" w:rsidRPr="009D4212">
        <w:rPr>
          <w:rFonts w:eastAsia="宋体"/>
          <w:szCs w:val="21"/>
        </w:rPr>
        <w:t>1850</w:t>
      </w:r>
      <w:r w:rsidR="00CD0C0B" w:rsidRPr="009D4212">
        <w:rPr>
          <w:rFonts w:eastAsia="宋体"/>
          <w:szCs w:val="21"/>
        </w:rPr>
        <w:t>）。公元前的年份需加</w:t>
      </w:r>
      <w:r w:rsidR="00CD0C0B" w:rsidRPr="009D4212">
        <w:rPr>
          <w:rFonts w:eastAsia="宋体"/>
          <w:szCs w:val="21"/>
        </w:rPr>
        <w:t>“–”</w:t>
      </w:r>
      <w:r w:rsidR="00CD0C0B" w:rsidRPr="009D4212">
        <w:rPr>
          <w:rFonts w:eastAsia="宋体"/>
          <w:szCs w:val="21"/>
        </w:rPr>
        <w:t>表示，如要查询公元前</w:t>
      </w:r>
      <w:r w:rsidR="00CD0C0B" w:rsidRPr="009D4212">
        <w:rPr>
          <w:rFonts w:eastAsia="宋体"/>
          <w:szCs w:val="21"/>
        </w:rPr>
        <w:t>200</w:t>
      </w:r>
      <w:r w:rsidR="00CD0C0B" w:rsidRPr="009D4212">
        <w:rPr>
          <w:rFonts w:eastAsia="宋体"/>
          <w:szCs w:val="21"/>
        </w:rPr>
        <w:t>年，则需输入</w:t>
      </w:r>
      <w:r w:rsidR="00CD0C0B" w:rsidRPr="009D4212">
        <w:rPr>
          <w:rFonts w:eastAsia="宋体"/>
          <w:szCs w:val="21"/>
        </w:rPr>
        <w:t>“</w:t>
      </w:r>
      <w:r w:rsidR="00CD0C0B" w:rsidRPr="009D4212">
        <w:rPr>
          <w:rFonts w:eastAsia="宋体"/>
          <w:szCs w:val="21"/>
        </w:rPr>
        <w:t>前</w:t>
      </w:r>
      <w:r w:rsidR="00CD0C0B" w:rsidRPr="009D4212">
        <w:rPr>
          <w:rFonts w:eastAsia="宋体"/>
          <w:szCs w:val="21"/>
        </w:rPr>
        <w:t>200”</w:t>
      </w:r>
      <w:r w:rsidR="00CD0C0B" w:rsidRPr="009D4212">
        <w:rPr>
          <w:rFonts w:eastAsia="宋体"/>
          <w:szCs w:val="21"/>
        </w:rPr>
        <w:t>或者</w:t>
      </w:r>
      <w:r w:rsidR="00CD0C0B" w:rsidRPr="009D4212">
        <w:rPr>
          <w:rFonts w:eastAsia="宋体"/>
          <w:szCs w:val="21"/>
        </w:rPr>
        <w:t>“ –</w:t>
      </w:r>
      <w:r w:rsidR="00CD0C0B" w:rsidRPr="009D4212">
        <w:rPr>
          <w:rFonts w:eastAsia="宋体"/>
          <w:szCs w:val="21"/>
        </w:rPr>
        <w:t>（英文状态下）</w:t>
      </w:r>
      <w:r w:rsidR="00CD0C0B" w:rsidRPr="009D4212">
        <w:rPr>
          <w:rFonts w:eastAsia="宋体"/>
          <w:szCs w:val="21"/>
        </w:rPr>
        <w:t>200”</w:t>
      </w:r>
      <w:r w:rsidR="00CD0C0B" w:rsidRPr="009D4212">
        <w:rPr>
          <w:rFonts w:eastAsia="宋体"/>
          <w:szCs w:val="21"/>
        </w:rPr>
        <w:t>。</w:t>
      </w:r>
    </w:p>
    <w:p w:rsidR="00FD341B" w:rsidRPr="009D4212" w:rsidRDefault="0040519F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7D8B4528" wp14:editId="74E1BD42">
            <wp:extent cx="5140693" cy="320040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6855" cy="322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41B" w:rsidRPr="009D4212" w:rsidRDefault="0040519F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lastRenderedPageBreak/>
        <w:drawing>
          <wp:inline distT="0" distB="0" distL="0" distR="0" wp14:anchorId="50AAA55E" wp14:editId="62619254">
            <wp:extent cx="5274310" cy="172783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202"/>
                    <a:stretch/>
                  </pic:blipFill>
                  <pic:spPr bwMode="auto">
                    <a:xfrm>
                      <a:off x="0" y="0"/>
                      <a:ext cx="5274310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19F" w:rsidRPr="009D4212" w:rsidRDefault="0040519F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0AB23866" wp14:editId="58C5A4F2">
            <wp:extent cx="5274310" cy="32981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212">
        <w:rPr>
          <w:rFonts w:eastAsia="宋体"/>
          <w:noProof/>
          <w:szCs w:val="21"/>
        </w:rPr>
        <w:drawing>
          <wp:inline distT="0" distB="0" distL="0" distR="0" wp14:anchorId="0CEA6F78" wp14:editId="04C089DD">
            <wp:extent cx="5274310" cy="33077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C0E" w:rsidRPr="009D4212" w:rsidRDefault="00E80C0E" w:rsidP="000D5F54">
      <w:pPr>
        <w:spacing w:line="360" w:lineRule="auto"/>
        <w:rPr>
          <w:rFonts w:eastAsia="宋体"/>
          <w:szCs w:val="21"/>
        </w:rPr>
      </w:pPr>
    </w:p>
    <w:p w:rsidR="00AA7C0F" w:rsidRPr="009D4212" w:rsidRDefault="0040519F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lastRenderedPageBreak/>
        <w:t>（</w:t>
      </w:r>
      <w:r w:rsidRPr="009D4212">
        <w:rPr>
          <w:rFonts w:eastAsia="宋体" w:hint="eastAsia"/>
          <w:szCs w:val="21"/>
        </w:rPr>
        <w:t>2</w:t>
      </w:r>
      <w:r w:rsidRPr="009D4212">
        <w:rPr>
          <w:rFonts w:eastAsia="宋体" w:hint="eastAsia"/>
          <w:szCs w:val="21"/>
        </w:rPr>
        <w:t>）</w:t>
      </w:r>
      <w:r w:rsidR="00AA7C0F" w:rsidRPr="009D4212">
        <w:rPr>
          <w:rFonts w:eastAsia="宋体" w:hint="eastAsia"/>
          <w:szCs w:val="21"/>
        </w:rPr>
        <w:t>干支查询</w:t>
      </w:r>
    </w:p>
    <w:p w:rsidR="00FF3620" w:rsidRPr="009D4212" w:rsidRDefault="00AA7C0F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点击页面左侧</w:t>
      </w:r>
      <w:r w:rsidR="00E36B02" w:rsidRPr="009D4212">
        <w:rPr>
          <w:rFonts w:eastAsia="宋体" w:hint="eastAsia"/>
          <w:szCs w:val="21"/>
        </w:rPr>
        <w:t>“干支”栏目下</w:t>
      </w:r>
      <w:r w:rsidRPr="009D4212">
        <w:rPr>
          <w:rFonts w:eastAsia="宋体" w:hint="eastAsia"/>
          <w:szCs w:val="21"/>
        </w:rPr>
        <w:t>的某一干支信息，即可显示符合该干支</w:t>
      </w:r>
      <w:proofErr w:type="gramStart"/>
      <w:r w:rsidRPr="009D4212">
        <w:rPr>
          <w:rFonts w:eastAsia="宋体" w:hint="eastAsia"/>
          <w:szCs w:val="21"/>
        </w:rPr>
        <w:t>年条件</w:t>
      </w:r>
      <w:proofErr w:type="gramEnd"/>
      <w:r w:rsidRPr="009D4212">
        <w:rPr>
          <w:rFonts w:eastAsia="宋体" w:hint="eastAsia"/>
          <w:szCs w:val="21"/>
        </w:rPr>
        <w:t>下的所有公元年，点击对应公元年进行下一步查询。</w:t>
      </w:r>
    </w:p>
    <w:p w:rsidR="00AA7C0F" w:rsidRPr="009D4212" w:rsidRDefault="00AA7C0F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5D2A8ED0" wp14:editId="05415431">
            <wp:extent cx="5274310" cy="31965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0F" w:rsidRPr="009D4212" w:rsidRDefault="00AA7C0F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3AE827DC" wp14:editId="44439DEA">
            <wp:extent cx="5274310" cy="30003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0F" w:rsidRPr="009D4212" w:rsidRDefault="00AA7C0F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（</w:t>
      </w:r>
      <w:r w:rsidRPr="009D4212">
        <w:rPr>
          <w:rFonts w:eastAsia="宋体" w:hint="eastAsia"/>
          <w:szCs w:val="21"/>
        </w:rPr>
        <w:t>3</w:t>
      </w:r>
      <w:r w:rsidRPr="009D4212">
        <w:rPr>
          <w:rFonts w:eastAsia="宋体" w:hint="eastAsia"/>
          <w:szCs w:val="21"/>
        </w:rPr>
        <w:t>）</w:t>
      </w:r>
      <w:r w:rsidR="00E36B02" w:rsidRPr="009D4212">
        <w:rPr>
          <w:rFonts w:eastAsia="宋体" w:hint="eastAsia"/>
          <w:szCs w:val="21"/>
        </w:rPr>
        <w:t>政权</w:t>
      </w:r>
      <w:r w:rsidRPr="009D4212">
        <w:rPr>
          <w:rFonts w:eastAsia="宋体" w:hint="eastAsia"/>
          <w:szCs w:val="21"/>
        </w:rPr>
        <w:t>检索</w:t>
      </w:r>
    </w:p>
    <w:p w:rsidR="00E36B02" w:rsidRPr="009D4212" w:rsidRDefault="00E36B02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点击页面左侧“时期”栏目下的某一时期信息，即可显示符合该时期条件下的所有政权，点击对应政权进行下一步查询。</w:t>
      </w:r>
    </w:p>
    <w:p w:rsidR="00E36B02" w:rsidRPr="009D4212" w:rsidRDefault="00E36B02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lastRenderedPageBreak/>
        <w:drawing>
          <wp:inline distT="0" distB="0" distL="0" distR="0" wp14:anchorId="6FC59B39" wp14:editId="39523001">
            <wp:extent cx="5274310" cy="21145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3267"/>
                    <a:stretch/>
                  </pic:blipFill>
                  <pic:spPr bwMode="auto"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B02" w:rsidRPr="009D4212" w:rsidRDefault="00E36B02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1BB6171B" wp14:editId="59ED76E5">
            <wp:extent cx="5274310" cy="31838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212">
        <w:rPr>
          <w:rFonts w:eastAsia="宋体"/>
          <w:noProof/>
          <w:szCs w:val="21"/>
        </w:rPr>
        <w:t xml:space="preserve"> </w:t>
      </w:r>
      <w:r w:rsidRPr="009D4212">
        <w:rPr>
          <w:rFonts w:eastAsia="宋体"/>
          <w:noProof/>
          <w:szCs w:val="21"/>
        </w:rPr>
        <w:drawing>
          <wp:inline distT="0" distB="0" distL="0" distR="0" wp14:anchorId="7F0DA32B" wp14:editId="57031D9F">
            <wp:extent cx="5274310" cy="25609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C0E" w:rsidRPr="009D4212" w:rsidRDefault="00E80C0E">
      <w:pPr>
        <w:widowControl/>
        <w:jc w:val="left"/>
        <w:rPr>
          <w:rFonts w:eastAsia="宋体"/>
          <w:b/>
          <w:szCs w:val="21"/>
        </w:rPr>
      </w:pPr>
      <w:r w:rsidRPr="009D4212">
        <w:rPr>
          <w:rFonts w:eastAsia="宋体"/>
          <w:b/>
          <w:szCs w:val="21"/>
        </w:rPr>
        <w:br w:type="page"/>
      </w:r>
    </w:p>
    <w:p w:rsidR="00B211FF" w:rsidRPr="009D4212" w:rsidRDefault="005B0DD2" w:rsidP="009D4212">
      <w:pPr>
        <w:pStyle w:val="2"/>
        <w:rPr>
          <w:rFonts w:eastAsia="宋体"/>
          <w:b w:val="0"/>
          <w:sz w:val="21"/>
          <w:szCs w:val="21"/>
        </w:rPr>
      </w:pPr>
      <w:r w:rsidRPr="009D4212">
        <w:rPr>
          <w:rFonts w:eastAsia="宋体"/>
          <w:sz w:val="21"/>
          <w:szCs w:val="21"/>
        </w:rPr>
        <w:lastRenderedPageBreak/>
        <w:t>5</w:t>
      </w:r>
      <w:r w:rsidR="00B211FF" w:rsidRPr="009D4212">
        <w:rPr>
          <w:rFonts w:eastAsia="宋体"/>
          <w:sz w:val="21"/>
          <w:szCs w:val="21"/>
        </w:rPr>
        <w:t xml:space="preserve">. </w:t>
      </w:r>
      <w:r w:rsidR="00B211FF" w:rsidRPr="009D4212">
        <w:rPr>
          <w:rFonts w:eastAsia="宋体" w:hint="eastAsia"/>
          <w:sz w:val="21"/>
          <w:szCs w:val="21"/>
        </w:rPr>
        <w:t>原书图像放大——放大镜</w:t>
      </w:r>
    </w:p>
    <w:p w:rsidR="00A82A6C" w:rsidRPr="009D4212" w:rsidRDefault="00E80C0E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原版本“原书图像放大”功能改为“放大镜”功能，用户在阅读页面点击页码标识并进入原书图像页后，在页面上方选择是否打开放大镜效果和放大比例</w:t>
      </w:r>
      <w:r w:rsidR="00C00396" w:rsidRPr="009D4212">
        <w:rPr>
          <w:rFonts w:eastAsia="宋体" w:hint="eastAsia"/>
          <w:szCs w:val="21"/>
        </w:rPr>
        <w:t>，在将鼠标移动到需要放大浏览的地方，则可自动呈现放大效果。</w:t>
      </w:r>
    </w:p>
    <w:p w:rsidR="00E80C0E" w:rsidRPr="009D4212" w:rsidRDefault="00E80C0E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30351432" wp14:editId="5AFD054C">
            <wp:extent cx="5274310" cy="30333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6C" w:rsidRPr="009D4212" w:rsidRDefault="0005223C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08F38169" wp14:editId="3C0982C9">
            <wp:extent cx="4428528" cy="38385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366" t="5709" r="4077" b="38621"/>
                    <a:stretch/>
                  </pic:blipFill>
                  <pic:spPr bwMode="auto">
                    <a:xfrm>
                      <a:off x="0" y="0"/>
                      <a:ext cx="4433668" cy="384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E63" w:rsidRPr="009D4212" w:rsidRDefault="00943E63">
      <w:pPr>
        <w:widowControl/>
        <w:jc w:val="left"/>
        <w:rPr>
          <w:rFonts w:eastAsia="宋体"/>
          <w:b/>
          <w:szCs w:val="21"/>
        </w:rPr>
      </w:pPr>
      <w:r w:rsidRPr="009D4212">
        <w:rPr>
          <w:rFonts w:eastAsia="宋体"/>
          <w:b/>
          <w:szCs w:val="21"/>
        </w:rPr>
        <w:br w:type="page"/>
      </w:r>
    </w:p>
    <w:p w:rsidR="00B211FF" w:rsidRPr="009D4212" w:rsidRDefault="009D50F7" w:rsidP="009D4212">
      <w:pPr>
        <w:pStyle w:val="2"/>
        <w:rPr>
          <w:rFonts w:eastAsia="宋体"/>
          <w:b w:val="0"/>
          <w:sz w:val="21"/>
          <w:szCs w:val="21"/>
        </w:rPr>
      </w:pPr>
      <w:r w:rsidRPr="009D4212">
        <w:rPr>
          <w:rFonts w:eastAsia="宋体"/>
          <w:sz w:val="21"/>
          <w:szCs w:val="21"/>
        </w:rPr>
        <w:lastRenderedPageBreak/>
        <w:t>6</w:t>
      </w:r>
      <w:r w:rsidR="00B211FF" w:rsidRPr="009D4212">
        <w:rPr>
          <w:rFonts w:eastAsia="宋体"/>
          <w:sz w:val="21"/>
          <w:szCs w:val="21"/>
        </w:rPr>
        <w:t xml:space="preserve">. </w:t>
      </w:r>
      <w:r w:rsidR="00B211FF" w:rsidRPr="009D4212">
        <w:rPr>
          <w:rFonts w:eastAsia="宋体" w:hint="eastAsia"/>
          <w:sz w:val="21"/>
          <w:szCs w:val="21"/>
        </w:rPr>
        <w:t>纠错</w:t>
      </w:r>
    </w:p>
    <w:p w:rsidR="00E90D0C" w:rsidRPr="009D4212" w:rsidRDefault="00E36B02" w:rsidP="00E90D0C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原版本“纠错”功能</w:t>
      </w:r>
      <w:r w:rsidR="006A21E6" w:rsidRPr="009D4212">
        <w:rPr>
          <w:rFonts w:eastAsia="宋体" w:hint="eastAsia"/>
          <w:szCs w:val="21"/>
        </w:rPr>
        <w:t>将</w:t>
      </w:r>
      <w:r w:rsidRPr="009D4212">
        <w:rPr>
          <w:rFonts w:eastAsia="宋体" w:hint="eastAsia"/>
          <w:szCs w:val="21"/>
        </w:rPr>
        <w:t>纳入“籍合网”</w:t>
      </w:r>
      <w:r w:rsidR="00A82A6C" w:rsidRPr="009D4212">
        <w:rPr>
          <w:rFonts w:eastAsia="宋体" w:hint="eastAsia"/>
          <w:szCs w:val="21"/>
        </w:rPr>
        <w:t>下的“用户反馈”进行</w:t>
      </w:r>
      <w:r w:rsidRPr="009D4212">
        <w:rPr>
          <w:rFonts w:eastAsia="宋体" w:hint="eastAsia"/>
          <w:szCs w:val="21"/>
        </w:rPr>
        <w:t>统一管理</w:t>
      </w:r>
      <w:r w:rsidR="00A82A6C" w:rsidRPr="009D4212">
        <w:rPr>
          <w:rFonts w:eastAsia="宋体" w:hint="eastAsia"/>
          <w:szCs w:val="21"/>
        </w:rPr>
        <w:t>，</w:t>
      </w:r>
      <w:r w:rsidR="00E90D0C" w:rsidRPr="009D4212">
        <w:rPr>
          <w:rFonts w:eastAsia="宋体" w:hint="eastAsia"/>
          <w:szCs w:val="21"/>
          <w:highlight w:val="yellow"/>
        </w:rPr>
        <w:t>相关功能将在“籍合网”上线后开放，“籍合网”将在近期上线，敬请期待！</w:t>
      </w:r>
    </w:p>
    <w:p w:rsidR="00A82A6C" w:rsidRPr="009D4212" w:rsidRDefault="00A82A6C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0C6ABD8A" wp14:editId="295AEBC9">
            <wp:extent cx="5274310" cy="279781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6C" w:rsidRPr="009D4212" w:rsidRDefault="00A82A6C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01772B1A" wp14:editId="78EC96F5">
            <wp:extent cx="5142177" cy="4448175"/>
            <wp:effectExtent l="0" t="0" r="190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1318"/>
                    <a:stretch/>
                  </pic:blipFill>
                  <pic:spPr bwMode="auto">
                    <a:xfrm>
                      <a:off x="0" y="0"/>
                      <a:ext cx="5145634" cy="4451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432" w:rsidRPr="009D4212" w:rsidRDefault="00976432">
      <w:pPr>
        <w:widowControl/>
        <w:jc w:val="left"/>
        <w:rPr>
          <w:rFonts w:eastAsia="宋体"/>
          <w:b/>
          <w:szCs w:val="21"/>
        </w:rPr>
      </w:pPr>
      <w:r w:rsidRPr="009D4212">
        <w:rPr>
          <w:rFonts w:eastAsia="宋体"/>
          <w:b/>
          <w:szCs w:val="21"/>
        </w:rPr>
        <w:br w:type="page"/>
      </w:r>
    </w:p>
    <w:p w:rsidR="00B211FF" w:rsidRPr="009D4212" w:rsidRDefault="00B211FF" w:rsidP="009D4212">
      <w:pPr>
        <w:pStyle w:val="2"/>
        <w:rPr>
          <w:rFonts w:eastAsia="宋体"/>
          <w:b w:val="0"/>
          <w:sz w:val="21"/>
          <w:szCs w:val="21"/>
        </w:rPr>
      </w:pPr>
      <w:r w:rsidRPr="009D4212">
        <w:rPr>
          <w:rFonts w:eastAsia="宋体"/>
          <w:sz w:val="21"/>
          <w:szCs w:val="21"/>
        </w:rPr>
        <w:lastRenderedPageBreak/>
        <w:t xml:space="preserve">7. </w:t>
      </w:r>
      <w:r w:rsidRPr="009D4212">
        <w:rPr>
          <w:rFonts w:eastAsia="宋体" w:hint="eastAsia"/>
          <w:sz w:val="21"/>
          <w:szCs w:val="21"/>
        </w:rPr>
        <w:t>同义词关联</w:t>
      </w:r>
    </w:p>
    <w:p w:rsidR="00A82A6C" w:rsidRPr="009D4212" w:rsidRDefault="00235ED8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新版本</w:t>
      </w:r>
      <w:r w:rsidR="000273BF" w:rsidRPr="009D4212">
        <w:rPr>
          <w:rFonts w:eastAsia="宋体" w:hint="eastAsia"/>
          <w:szCs w:val="21"/>
        </w:rPr>
        <w:t>对</w:t>
      </w:r>
      <w:r w:rsidRPr="009D4212">
        <w:rPr>
          <w:rFonts w:eastAsia="宋体" w:hint="eastAsia"/>
          <w:szCs w:val="21"/>
        </w:rPr>
        <w:t>“同义词关联”</w:t>
      </w:r>
      <w:r w:rsidR="000273BF" w:rsidRPr="009D4212">
        <w:rPr>
          <w:rFonts w:eastAsia="宋体" w:hint="eastAsia"/>
          <w:szCs w:val="21"/>
        </w:rPr>
        <w:t>功能的使用方法进行了调整</w:t>
      </w:r>
      <w:r w:rsidRPr="009D4212">
        <w:rPr>
          <w:rFonts w:eastAsia="宋体" w:hint="eastAsia"/>
          <w:szCs w:val="21"/>
        </w:rPr>
        <w:t>，在高级检索的检索框</w:t>
      </w:r>
      <w:r w:rsidR="00290F39" w:rsidRPr="009D4212">
        <w:rPr>
          <w:rFonts w:eastAsia="宋体" w:hint="eastAsia"/>
          <w:szCs w:val="21"/>
        </w:rPr>
        <w:t>输入</w:t>
      </w:r>
      <w:r w:rsidR="000273BF" w:rsidRPr="009D4212">
        <w:rPr>
          <w:rFonts w:eastAsia="宋体" w:hint="eastAsia"/>
          <w:szCs w:val="21"/>
        </w:rPr>
        <w:t>检索词后，系统会将检索词自动与专名词库进行匹配，匹配成功后默认提供同义词选项，可以根据实际需要进行勾选。</w:t>
      </w:r>
    </w:p>
    <w:p w:rsidR="000273BF" w:rsidRPr="009D4212" w:rsidRDefault="000273BF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2588CA76" wp14:editId="008DB446">
            <wp:extent cx="5274310" cy="32067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32" w:rsidRPr="009D4212" w:rsidRDefault="00976432">
      <w:pPr>
        <w:widowControl/>
        <w:jc w:val="left"/>
        <w:rPr>
          <w:rFonts w:eastAsia="宋体"/>
          <w:b/>
          <w:szCs w:val="21"/>
        </w:rPr>
      </w:pPr>
      <w:r w:rsidRPr="009D4212">
        <w:rPr>
          <w:rFonts w:eastAsia="宋体"/>
          <w:b/>
          <w:szCs w:val="21"/>
        </w:rPr>
        <w:br w:type="page"/>
      </w:r>
    </w:p>
    <w:p w:rsidR="00644B3B" w:rsidRPr="009D4212" w:rsidRDefault="00644B3B" w:rsidP="000D5F54">
      <w:pPr>
        <w:spacing w:line="360" w:lineRule="auto"/>
        <w:rPr>
          <w:rFonts w:eastAsia="宋体"/>
          <w:b/>
          <w:szCs w:val="21"/>
        </w:rPr>
      </w:pPr>
      <w:r w:rsidRPr="009D4212">
        <w:rPr>
          <w:rFonts w:eastAsia="宋体" w:hint="eastAsia"/>
          <w:b/>
          <w:szCs w:val="21"/>
        </w:rPr>
        <w:lastRenderedPageBreak/>
        <w:t>8</w:t>
      </w:r>
      <w:r w:rsidRPr="009D4212">
        <w:rPr>
          <w:rFonts w:eastAsia="宋体"/>
          <w:b/>
          <w:szCs w:val="21"/>
        </w:rPr>
        <w:t xml:space="preserve">. </w:t>
      </w:r>
      <w:r w:rsidRPr="009D4212">
        <w:rPr>
          <w:rFonts w:eastAsia="宋体" w:hint="eastAsia"/>
          <w:b/>
          <w:szCs w:val="21"/>
        </w:rPr>
        <w:t>元数据导出</w:t>
      </w:r>
    </w:p>
    <w:p w:rsidR="00E90D0C" w:rsidRPr="009D4212" w:rsidRDefault="000273BF" w:rsidP="00E90D0C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新版本对“同义词关联”功能的使用方法进行了调整，</w:t>
      </w:r>
      <w:r w:rsidR="00E90D0C" w:rsidRPr="009D4212">
        <w:rPr>
          <w:rFonts w:eastAsia="宋体" w:hint="eastAsia"/>
          <w:szCs w:val="21"/>
          <w:highlight w:val="yellow"/>
        </w:rPr>
        <w:t>相关功能将在“籍合网”上线后开放，“籍合网”将在近期上线，敬请期待！</w:t>
      </w:r>
    </w:p>
    <w:p w:rsidR="00E43EA1" w:rsidRPr="009D4212" w:rsidRDefault="00E43EA1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具体如下：</w:t>
      </w:r>
    </w:p>
    <w:p w:rsidR="00B211FF" w:rsidRPr="009D4212" w:rsidRDefault="00E43EA1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（</w:t>
      </w:r>
      <w:r w:rsidRPr="009D4212">
        <w:rPr>
          <w:rFonts w:eastAsia="宋体" w:hint="eastAsia"/>
          <w:szCs w:val="21"/>
        </w:rPr>
        <w:t>1</w:t>
      </w:r>
      <w:r w:rsidRPr="009D4212">
        <w:rPr>
          <w:rFonts w:eastAsia="宋体" w:hint="eastAsia"/>
          <w:szCs w:val="21"/>
        </w:rPr>
        <w:t>）</w:t>
      </w:r>
      <w:r w:rsidR="000273BF" w:rsidRPr="009D4212">
        <w:rPr>
          <w:rFonts w:eastAsia="宋体" w:hint="eastAsia"/>
          <w:szCs w:val="21"/>
        </w:rPr>
        <w:t>用户在进行个人注册的条件下</w:t>
      </w:r>
      <w:r w:rsidRPr="009D4212">
        <w:rPr>
          <w:rFonts w:eastAsia="宋体" w:hint="eastAsia"/>
          <w:szCs w:val="21"/>
        </w:rPr>
        <w:t>，可以点击检索结果条目后的“添加”选项，或者点击页面上方的“一键添加本页条目”按钮，导出所需的内容，需要导出的条目数会在页面右下方的“导出”按钮上提示。</w:t>
      </w:r>
    </w:p>
    <w:p w:rsidR="00E43EA1" w:rsidRPr="009D4212" w:rsidRDefault="00E43EA1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3CE5EBD7" wp14:editId="6A2E01F2">
            <wp:extent cx="5274310" cy="274891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A1" w:rsidRPr="009D4212" w:rsidRDefault="00E43EA1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（</w:t>
      </w:r>
      <w:r w:rsidRPr="009D4212">
        <w:rPr>
          <w:rFonts w:eastAsia="宋体" w:hint="eastAsia"/>
          <w:szCs w:val="21"/>
        </w:rPr>
        <w:t>2</w:t>
      </w:r>
      <w:r w:rsidRPr="009D4212">
        <w:rPr>
          <w:rFonts w:eastAsia="宋体" w:hint="eastAsia"/>
          <w:szCs w:val="21"/>
        </w:rPr>
        <w:t>）</w:t>
      </w:r>
      <w:r w:rsidR="000D5F54" w:rsidRPr="009D4212">
        <w:rPr>
          <w:rFonts w:eastAsia="宋体" w:hint="eastAsia"/>
          <w:szCs w:val="21"/>
        </w:rPr>
        <w:t>点击页面右下方的“导出”按钮，进入导出页面</w:t>
      </w:r>
      <w:r w:rsidR="007C542D" w:rsidRPr="009D4212">
        <w:rPr>
          <w:rFonts w:eastAsia="宋体" w:hint="eastAsia"/>
          <w:szCs w:val="21"/>
        </w:rPr>
        <w:t>。目前提供自定义格式、参考文献格式和</w:t>
      </w:r>
      <w:proofErr w:type="spellStart"/>
      <w:r w:rsidR="007C542D" w:rsidRPr="009D4212">
        <w:rPr>
          <w:rFonts w:eastAsia="宋体" w:hint="eastAsia"/>
          <w:szCs w:val="21"/>
        </w:rPr>
        <w:t>NoteExpress</w:t>
      </w:r>
      <w:proofErr w:type="spellEnd"/>
      <w:r w:rsidR="007C542D" w:rsidRPr="009D4212">
        <w:rPr>
          <w:rFonts w:eastAsia="宋体" w:hint="eastAsia"/>
          <w:szCs w:val="21"/>
        </w:rPr>
        <w:t>三种模式，</w:t>
      </w:r>
      <w:r w:rsidR="00616B21" w:rsidRPr="009D4212">
        <w:rPr>
          <w:rFonts w:eastAsia="宋体" w:hint="eastAsia"/>
          <w:szCs w:val="21"/>
        </w:rPr>
        <w:t>自定义模式下用户还可以根据需要选择所需的元数据项。</w:t>
      </w:r>
    </w:p>
    <w:p w:rsidR="00E43EA1" w:rsidRPr="009D4212" w:rsidRDefault="007C542D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6DE60AE8" wp14:editId="3DE7B048">
            <wp:extent cx="5274310" cy="245872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21" w:rsidRPr="009D4212" w:rsidRDefault="00616B21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lastRenderedPageBreak/>
        <w:drawing>
          <wp:inline distT="0" distB="0" distL="0" distR="0" wp14:anchorId="7CE17F4C" wp14:editId="33D6B15A">
            <wp:extent cx="5274310" cy="1731645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21" w:rsidRPr="009D4212" w:rsidRDefault="00616B21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4C99CB10" wp14:editId="6141A4C9">
            <wp:extent cx="5274310" cy="172402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32" w:rsidRPr="009D4212" w:rsidRDefault="00976432">
      <w:pPr>
        <w:widowControl/>
        <w:jc w:val="left"/>
        <w:rPr>
          <w:rFonts w:eastAsia="宋体"/>
          <w:szCs w:val="21"/>
        </w:rPr>
      </w:pPr>
      <w:r w:rsidRPr="009D4212">
        <w:rPr>
          <w:rFonts w:eastAsia="宋体"/>
          <w:szCs w:val="21"/>
        </w:rPr>
        <w:br w:type="page"/>
      </w:r>
    </w:p>
    <w:p w:rsidR="00B211FF" w:rsidRPr="009D4212" w:rsidRDefault="000D5F54" w:rsidP="009D4212">
      <w:pPr>
        <w:pStyle w:val="1"/>
        <w:rPr>
          <w:rFonts w:eastAsia="宋体"/>
          <w:sz w:val="28"/>
          <w:szCs w:val="21"/>
        </w:rPr>
      </w:pPr>
      <w:r w:rsidRPr="009D4212">
        <w:rPr>
          <w:rFonts w:eastAsia="宋体" w:hint="eastAsia"/>
          <w:sz w:val="28"/>
          <w:szCs w:val="21"/>
        </w:rPr>
        <w:lastRenderedPageBreak/>
        <w:t>二、新增功能</w:t>
      </w:r>
    </w:p>
    <w:p w:rsidR="00B211FF" w:rsidRPr="009D4212" w:rsidRDefault="00B211FF" w:rsidP="009D4212">
      <w:pPr>
        <w:pStyle w:val="2"/>
        <w:rPr>
          <w:rFonts w:eastAsia="宋体"/>
          <w:b w:val="0"/>
          <w:sz w:val="21"/>
          <w:szCs w:val="21"/>
        </w:rPr>
      </w:pPr>
      <w:r w:rsidRPr="009D4212">
        <w:rPr>
          <w:rFonts w:eastAsia="宋体" w:hint="eastAsia"/>
          <w:b w:val="0"/>
          <w:sz w:val="21"/>
          <w:szCs w:val="21"/>
        </w:rPr>
        <w:t>1</w:t>
      </w:r>
      <w:r w:rsidRPr="009D4212">
        <w:rPr>
          <w:rFonts w:eastAsia="宋体"/>
          <w:b w:val="0"/>
          <w:sz w:val="21"/>
          <w:szCs w:val="21"/>
        </w:rPr>
        <w:t xml:space="preserve">. </w:t>
      </w:r>
      <w:r w:rsidR="00B36107" w:rsidRPr="009D4212">
        <w:rPr>
          <w:rFonts w:eastAsia="宋体" w:hint="eastAsia"/>
          <w:b w:val="0"/>
          <w:sz w:val="21"/>
          <w:szCs w:val="21"/>
        </w:rPr>
        <w:t>图书</w:t>
      </w:r>
      <w:r w:rsidR="00B36107" w:rsidRPr="009D4212">
        <w:rPr>
          <w:rFonts w:eastAsia="宋体" w:hint="eastAsia"/>
          <w:b w:val="0"/>
          <w:sz w:val="21"/>
          <w:szCs w:val="21"/>
        </w:rPr>
        <w:t>/</w:t>
      </w:r>
      <w:r w:rsidR="00B36107" w:rsidRPr="009D4212">
        <w:rPr>
          <w:rFonts w:eastAsia="宋体" w:hint="eastAsia"/>
          <w:b w:val="0"/>
          <w:sz w:val="21"/>
          <w:szCs w:val="21"/>
        </w:rPr>
        <w:t>章节内检索</w:t>
      </w:r>
    </w:p>
    <w:p w:rsidR="00976432" w:rsidRPr="009D4212" w:rsidRDefault="00976432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（</w:t>
      </w:r>
      <w:r w:rsidRPr="009D4212">
        <w:rPr>
          <w:rFonts w:eastAsia="宋体" w:hint="eastAsia"/>
          <w:szCs w:val="21"/>
        </w:rPr>
        <w:t>1</w:t>
      </w:r>
      <w:r w:rsidRPr="009D4212">
        <w:rPr>
          <w:rFonts w:eastAsia="宋体" w:hint="eastAsia"/>
          <w:szCs w:val="21"/>
        </w:rPr>
        <w:t>）用户通过检索或者导航形式进入某一图书后，在图书内容简介上方的检索框输入检索词，即可在本书内查找相应的内容，以检索结果</w:t>
      </w:r>
      <w:proofErr w:type="gramStart"/>
      <w:r w:rsidRPr="009D4212">
        <w:rPr>
          <w:rFonts w:eastAsia="宋体" w:hint="eastAsia"/>
          <w:szCs w:val="21"/>
        </w:rPr>
        <w:t>页形式</w:t>
      </w:r>
      <w:proofErr w:type="gramEnd"/>
      <w:r w:rsidRPr="009D4212">
        <w:rPr>
          <w:rFonts w:eastAsia="宋体" w:hint="eastAsia"/>
          <w:szCs w:val="21"/>
        </w:rPr>
        <w:t>展示：</w:t>
      </w:r>
    </w:p>
    <w:p w:rsidR="00976432" w:rsidRPr="009D4212" w:rsidRDefault="00976432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0762A5EA" wp14:editId="289C0C13">
            <wp:extent cx="5124450" cy="253569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13782"/>
                    <a:stretch/>
                  </pic:blipFill>
                  <pic:spPr bwMode="auto">
                    <a:xfrm>
                      <a:off x="0" y="0"/>
                      <a:ext cx="5130653" cy="253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432" w:rsidRPr="009D4212" w:rsidRDefault="00976432" w:rsidP="000D5F54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3468C4A6" wp14:editId="38F3E773">
            <wp:extent cx="5124450" cy="156398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8493" b="8831"/>
                    <a:stretch/>
                  </pic:blipFill>
                  <pic:spPr bwMode="auto">
                    <a:xfrm>
                      <a:off x="0" y="0"/>
                      <a:ext cx="5132556" cy="156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432" w:rsidRPr="009D4212" w:rsidRDefault="00976432" w:rsidP="00976432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（</w:t>
      </w:r>
      <w:r w:rsidRPr="009D4212">
        <w:rPr>
          <w:rFonts w:eastAsia="宋体" w:hint="eastAsia"/>
          <w:szCs w:val="21"/>
        </w:rPr>
        <w:t>1</w:t>
      </w:r>
      <w:r w:rsidRPr="009D4212">
        <w:rPr>
          <w:rFonts w:eastAsia="宋体" w:hint="eastAsia"/>
          <w:szCs w:val="21"/>
        </w:rPr>
        <w:t>）用户通过检索或者导航形式进入某一章节的在线阅读页面后，在阅读栏上方的检索框输入检索词，即可在本章节内查找相应的内容，以检索</w:t>
      </w:r>
      <w:proofErr w:type="gramStart"/>
      <w:r w:rsidRPr="009D4212">
        <w:rPr>
          <w:rFonts w:eastAsia="宋体" w:hint="eastAsia"/>
          <w:szCs w:val="21"/>
        </w:rPr>
        <w:t>词高亮形式</w:t>
      </w:r>
      <w:proofErr w:type="gramEnd"/>
      <w:r w:rsidRPr="009D4212">
        <w:rPr>
          <w:rFonts w:eastAsia="宋体" w:hint="eastAsia"/>
          <w:szCs w:val="21"/>
        </w:rPr>
        <w:t>展示：</w:t>
      </w:r>
    </w:p>
    <w:p w:rsidR="00976432" w:rsidRPr="009D4212" w:rsidRDefault="00976432" w:rsidP="00976432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62E11094" wp14:editId="1BE68930">
            <wp:extent cx="5170891" cy="1905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17475"/>
                    <a:stretch/>
                  </pic:blipFill>
                  <pic:spPr bwMode="auto">
                    <a:xfrm>
                      <a:off x="0" y="0"/>
                      <a:ext cx="5185926" cy="1910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432" w:rsidRPr="009D4212" w:rsidRDefault="00976432">
      <w:pPr>
        <w:widowControl/>
        <w:jc w:val="left"/>
        <w:rPr>
          <w:rFonts w:eastAsia="宋体"/>
          <w:szCs w:val="21"/>
        </w:rPr>
      </w:pPr>
      <w:r w:rsidRPr="009D4212">
        <w:rPr>
          <w:rFonts w:eastAsia="宋体"/>
          <w:szCs w:val="21"/>
        </w:rPr>
        <w:br w:type="page"/>
      </w:r>
    </w:p>
    <w:p w:rsidR="00E36B02" w:rsidRPr="009D4212" w:rsidRDefault="00E36B02" w:rsidP="009D4212">
      <w:pPr>
        <w:pStyle w:val="2"/>
        <w:rPr>
          <w:rFonts w:eastAsia="宋体"/>
          <w:b w:val="0"/>
          <w:sz w:val="21"/>
          <w:szCs w:val="21"/>
        </w:rPr>
      </w:pPr>
      <w:r w:rsidRPr="009D4212">
        <w:rPr>
          <w:rFonts w:eastAsia="宋体" w:hint="eastAsia"/>
          <w:b w:val="0"/>
          <w:sz w:val="21"/>
          <w:szCs w:val="21"/>
        </w:rPr>
        <w:lastRenderedPageBreak/>
        <w:t>2</w:t>
      </w:r>
      <w:r w:rsidRPr="009D4212">
        <w:rPr>
          <w:rFonts w:eastAsia="宋体"/>
          <w:b w:val="0"/>
          <w:sz w:val="21"/>
          <w:szCs w:val="21"/>
        </w:rPr>
        <w:t xml:space="preserve">. </w:t>
      </w:r>
      <w:r w:rsidRPr="009D4212">
        <w:rPr>
          <w:rFonts w:eastAsia="宋体" w:hint="eastAsia"/>
          <w:b w:val="0"/>
          <w:sz w:val="21"/>
          <w:szCs w:val="21"/>
        </w:rPr>
        <w:t>横版</w:t>
      </w:r>
      <w:r w:rsidR="000D5F54" w:rsidRPr="009D4212">
        <w:rPr>
          <w:rFonts w:eastAsia="宋体" w:hint="eastAsia"/>
          <w:b w:val="0"/>
          <w:sz w:val="21"/>
          <w:szCs w:val="21"/>
        </w:rPr>
        <w:t>/</w:t>
      </w:r>
      <w:r w:rsidR="000D5F54" w:rsidRPr="009D4212">
        <w:rPr>
          <w:rFonts w:eastAsia="宋体" w:hint="eastAsia"/>
          <w:b w:val="0"/>
          <w:sz w:val="21"/>
          <w:szCs w:val="21"/>
        </w:rPr>
        <w:t>竖版</w:t>
      </w:r>
      <w:r w:rsidR="00605799" w:rsidRPr="009D4212">
        <w:rPr>
          <w:rFonts w:eastAsia="宋体" w:hint="eastAsia"/>
          <w:b w:val="0"/>
          <w:sz w:val="21"/>
          <w:szCs w:val="21"/>
        </w:rPr>
        <w:t>对照</w:t>
      </w:r>
      <w:r w:rsidR="000D5F54" w:rsidRPr="009D4212">
        <w:rPr>
          <w:rFonts w:eastAsia="宋体" w:hint="eastAsia"/>
          <w:b w:val="0"/>
          <w:sz w:val="21"/>
          <w:szCs w:val="21"/>
        </w:rPr>
        <w:t>阅读</w:t>
      </w:r>
    </w:p>
    <w:p w:rsidR="00605799" w:rsidRPr="009D4212" w:rsidRDefault="00605799" w:rsidP="00605799">
      <w:pPr>
        <w:spacing w:line="360" w:lineRule="auto"/>
        <w:rPr>
          <w:rFonts w:eastAsia="宋体"/>
          <w:szCs w:val="21"/>
        </w:rPr>
      </w:pPr>
      <w:r w:rsidRPr="009D4212">
        <w:rPr>
          <w:rFonts w:eastAsia="宋体" w:hint="eastAsia"/>
          <w:szCs w:val="21"/>
        </w:rPr>
        <w:t>用户在阅读页面点击页码标识并进入原书图像页后，在页面右上方可以选择横版或者竖版的对照阅读方式，未选择的情况下则默认连缀阅读模式。</w:t>
      </w:r>
    </w:p>
    <w:p w:rsidR="00605799" w:rsidRPr="009D4212" w:rsidRDefault="00605799" w:rsidP="00605799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555C2FC2" wp14:editId="50B36FF6">
            <wp:extent cx="5274310" cy="25908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99" w:rsidRPr="009D4212" w:rsidRDefault="00605799" w:rsidP="00605799">
      <w:pPr>
        <w:spacing w:line="360" w:lineRule="auto"/>
        <w:rPr>
          <w:rFonts w:eastAsia="宋体"/>
          <w:szCs w:val="21"/>
        </w:rPr>
      </w:pPr>
      <w:r w:rsidRPr="009D4212">
        <w:rPr>
          <w:rFonts w:eastAsia="宋体"/>
          <w:noProof/>
          <w:szCs w:val="21"/>
        </w:rPr>
        <w:drawing>
          <wp:inline distT="0" distB="0" distL="0" distR="0" wp14:anchorId="7E891433" wp14:editId="2B1B8D84">
            <wp:extent cx="5274310" cy="2600960"/>
            <wp:effectExtent l="0" t="0" r="254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FF" w:rsidRPr="009D4212" w:rsidRDefault="00605799" w:rsidP="001E1504">
      <w:pPr>
        <w:widowControl/>
        <w:jc w:val="left"/>
        <w:rPr>
          <w:rFonts w:eastAsia="宋体"/>
          <w:szCs w:val="21"/>
        </w:rPr>
      </w:pPr>
      <w:r w:rsidRPr="009D4212">
        <w:rPr>
          <w:rFonts w:eastAsia="宋体"/>
          <w:szCs w:val="21"/>
        </w:rPr>
        <w:br w:type="page"/>
      </w:r>
    </w:p>
    <w:sectPr w:rsidR="00B211FF" w:rsidRPr="009D42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8EA"/>
    <w:rsid w:val="000273BF"/>
    <w:rsid w:val="0005223C"/>
    <w:rsid w:val="00070627"/>
    <w:rsid w:val="000D5F54"/>
    <w:rsid w:val="00102C0E"/>
    <w:rsid w:val="001E1504"/>
    <w:rsid w:val="00235ED8"/>
    <w:rsid w:val="00290F39"/>
    <w:rsid w:val="00346DB9"/>
    <w:rsid w:val="003708B9"/>
    <w:rsid w:val="003E07B0"/>
    <w:rsid w:val="0040519F"/>
    <w:rsid w:val="004A6968"/>
    <w:rsid w:val="004D41E6"/>
    <w:rsid w:val="005B0DD2"/>
    <w:rsid w:val="00605799"/>
    <w:rsid w:val="00616B21"/>
    <w:rsid w:val="00644B3B"/>
    <w:rsid w:val="006A21E6"/>
    <w:rsid w:val="00714726"/>
    <w:rsid w:val="0073701A"/>
    <w:rsid w:val="007C542D"/>
    <w:rsid w:val="00847B4D"/>
    <w:rsid w:val="00876EC6"/>
    <w:rsid w:val="008D5CD4"/>
    <w:rsid w:val="00943E63"/>
    <w:rsid w:val="00976432"/>
    <w:rsid w:val="009D4212"/>
    <w:rsid w:val="009D50F7"/>
    <w:rsid w:val="00A82A6C"/>
    <w:rsid w:val="00AA7C0F"/>
    <w:rsid w:val="00B211FF"/>
    <w:rsid w:val="00B36107"/>
    <w:rsid w:val="00B46488"/>
    <w:rsid w:val="00C00396"/>
    <w:rsid w:val="00C40EF1"/>
    <w:rsid w:val="00CD0C0B"/>
    <w:rsid w:val="00D14FD5"/>
    <w:rsid w:val="00E36B02"/>
    <w:rsid w:val="00E43EA1"/>
    <w:rsid w:val="00E63C49"/>
    <w:rsid w:val="00E80C0E"/>
    <w:rsid w:val="00E90D0C"/>
    <w:rsid w:val="00EA7E55"/>
    <w:rsid w:val="00EB6C72"/>
    <w:rsid w:val="00FD341B"/>
    <w:rsid w:val="00FF18EA"/>
    <w:rsid w:val="00FF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08C154-DE76-4A25-9DA2-C91CC94CA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A7E5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421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42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D5F5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D5F54"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rsid w:val="00EA7E5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9D421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9D4212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hyperlink" Target="http://publish.ancientbooks.cn/docShuju/platformSublibIndex.jspx?libId=6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282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ZHSJ</cp:lastModifiedBy>
  <cp:revision>4</cp:revision>
  <dcterms:created xsi:type="dcterms:W3CDTF">2018-03-19T06:59:00Z</dcterms:created>
  <dcterms:modified xsi:type="dcterms:W3CDTF">2018-03-22T05:45:00Z</dcterms:modified>
</cp:coreProperties>
</file>