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556"/>
      </w:tblGrid>
      <w:tr w:rsidR="00F7506E" w:rsidRPr="0084538F" w:rsidTr="00414823">
        <w:trPr>
          <w:tblCellSpacing w:w="15" w:type="dxa"/>
          <w:jc w:val="center"/>
        </w:trPr>
        <w:tc>
          <w:tcPr>
            <w:tcW w:w="0" w:type="auto"/>
          </w:tcPr>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6719"/>
            </w:tblGrid>
            <w:tr w:rsidR="009C0302" w:rsidRPr="004272C5" w:rsidTr="00AE53C7">
              <w:trPr>
                <w:tblCellSpacing w:w="15" w:type="dxa"/>
                <w:jc w:val="center"/>
              </w:trPr>
              <w:tc>
                <w:tcPr>
                  <w:tcW w:w="0" w:type="auto"/>
                  <w:hideMark/>
                </w:tcPr>
                <w:p w:rsidR="009C0302" w:rsidRDefault="008E25A3">
                  <w:r>
                    <w:t>课程代码（</w:t>
                  </w:r>
                  <w:proofErr w:type="spellStart"/>
                  <w:r>
                    <w:t>Coursenumber</w:t>
                  </w:r>
                  <w:proofErr w:type="spellEnd"/>
                  <w:r>
                    <w:t>）</w:t>
                  </w:r>
                  <w:r>
                    <w:br/>
                    <w:t>CHEM 297</w:t>
                  </w:r>
                  <w:r>
                    <w:br/>
                  </w:r>
                  <w:r>
                    <w:br/>
                  </w:r>
                  <w:r>
                    <w:t>课程对象（</w:t>
                  </w:r>
                  <w:r>
                    <w:t>Audience</w:t>
                  </w:r>
                  <w:r>
                    <w:t>）</w:t>
                  </w:r>
                  <w:r>
                    <w:br/>
                    <w:t>Primarily for Graduates</w:t>
                  </w:r>
                  <w:r>
                    <w:br/>
                  </w:r>
                  <w:r>
                    <w:br/>
                  </w:r>
                  <w:r>
                    <w:t>开课教师（</w:t>
                  </w:r>
                  <w:r>
                    <w:t>Teacher</w:t>
                  </w:r>
                  <w:r>
                    <w:t>）</w:t>
                  </w:r>
                  <w:r>
                    <w:br/>
                    <w:t>Solomon, E.</w:t>
                  </w:r>
                  <w:r>
                    <w:br/>
                  </w:r>
                  <w:r>
                    <w:br/>
                  </w:r>
                  <w:r>
                    <w:t>学期（</w:t>
                  </w:r>
                  <w:r>
                    <w:t>Semester</w:t>
                  </w:r>
                  <w:r>
                    <w:t>）</w:t>
                  </w:r>
                  <w:r>
                    <w:br/>
                    <w:t>Terms: Win</w:t>
                  </w:r>
                  <w:r>
                    <w:br/>
                  </w:r>
                  <w:r>
                    <w:br/>
                  </w:r>
                  <w:r>
                    <w:t>课程描述（</w:t>
                  </w:r>
                  <w:r>
                    <w:t>Description</w:t>
                  </w:r>
                  <w:r>
                    <w:t>））</w:t>
                  </w:r>
                  <w:r>
                    <w:br/>
                    <w:t xml:space="preserve">Overview of metal sites in biology. </w:t>
                  </w:r>
                  <w:proofErr w:type="spellStart"/>
                  <w:r>
                    <w:t>Metalloproteins</w:t>
                  </w:r>
                  <w:proofErr w:type="spellEnd"/>
                  <w:r>
                    <w:t xml:space="preserve"> as elaborated inorganic complexes, their basic coordination chemistry and bonding, unique features of the protein ligand, and the physical methods used to study active sites. Active site structures are correlated with function. Prerequisites: 153 and 173, or equivalents.</w:t>
                  </w:r>
                  <w:r>
                    <w:br/>
                  </w:r>
                  <w:r>
                    <w:br/>
                  </w:r>
                  <w:r>
                    <w:t>课时信息（</w:t>
                  </w:r>
                  <w:proofErr w:type="spellStart"/>
                  <w:r>
                    <w:t>Totalhours</w:t>
                  </w:r>
                  <w:proofErr w:type="spellEnd"/>
                  <w:r>
                    <w:t>）</w:t>
                  </w:r>
                  <w:r>
                    <w:br/>
                    <w:t>Units: 3</w:t>
                  </w:r>
                  <w:r>
                    <w:br/>
                  </w:r>
                  <w:r>
                    <w:br/>
                  </w:r>
                  <w:r>
                    <w:t>教参信息（</w:t>
                  </w:r>
                  <w:proofErr w:type="spellStart"/>
                  <w:r>
                    <w:t>Textbookinfo</w:t>
                  </w:r>
                  <w:proofErr w:type="spellEnd"/>
                  <w:r>
                    <w:t>）</w:t>
                  </w:r>
                  <w:r>
                    <w:br/>
                    <w:t>1 Biological Inorganic Chemistry: An Introduction by Robert Crichton (Paperback - Jan. 1, 2008)</w:t>
                  </w:r>
                  <w:r>
                    <w:br/>
                    <w:t>ISBN-13: 978-0444527400</w:t>
                  </w:r>
                  <w:r>
                    <w:br/>
                  </w:r>
                  <w:r>
                    <w:t>世界各地拥有馆藏的图书馆（</w:t>
                  </w:r>
                  <w:r>
                    <w:t>OCLC</w:t>
                  </w:r>
                  <w:r>
                    <w:t>）</w:t>
                  </w:r>
                  <w:r>
                    <w:t>:190</w:t>
                  </w:r>
                  <w:r>
                    <w:br/>
                    <w:t xml:space="preserve">2 Bio-inorganic Hybrid </w:t>
                  </w:r>
                  <w:proofErr w:type="spellStart"/>
                  <w:r>
                    <w:t>Nanomaterials</w:t>
                  </w:r>
                  <w:proofErr w:type="spellEnd"/>
                  <w:r>
                    <w:t>: Strategies, Syntheses, Characterization and Applications by Eduardo Ruiz-</w:t>
                  </w:r>
                  <w:proofErr w:type="spellStart"/>
                  <w:r>
                    <w:t>Hitzky</w:t>
                  </w:r>
                  <w:proofErr w:type="spellEnd"/>
                  <w:r>
                    <w:t xml:space="preserve">, Katsuhiko </w:t>
                  </w:r>
                  <w:proofErr w:type="spellStart"/>
                  <w:r>
                    <w:t>Ariga</w:t>
                  </w:r>
                  <w:proofErr w:type="spellEnd"/>
                  <w:r>
                    <w:t>, and Yuri M. Lvov (Hardcover - Feb. 15, 2008)</w:t>
                  </w:r>
                  <w:r>
                    <w:br/>
                    <w:t>ISBN-13: 978-3527317189</w:t>
                  </w:r>
                  <w:r>
                    <w:br/>
                  </w:r>
                  <w:r>
                    <w:t>世界各地拥有馆藏的图书馆（</w:t>
                  </w:r>
                  <w:r>
                    <w:t>OCLC</w:t>
                  </w:r>
                  <w:r>
                    <w:t>）</w:t>
                  </w:r>
                  <w:r>
                    <w:t>:140</w:t>
                  </w:r>
                  <w:r>
                    <w:br/>
                    <w:t xml:space="preserve">3 The Biological Chemistry of the Elements: The Inorganic Chemistry of Life by J. J. R. </w:t>
                  </w:r>
                  <w:proofErr w:type="spellStart"/>
                  <w:r>
                    <w:t>Fraústo</w:t>
                  </w:r>
                  <w:proofErr w:type="spellEnd"/>
                  <w:r>
                    <w:t xml:space="preserve"> da Silva and R. J. P. Williams (Paperback - Nov. 1, 2001)</w:t>
                  </w:r>
                  <w:r>
                    <w:br/>
                    <w:t>ISBN-13: 978-0198508489</w:t>
                  </w:r>
                  <w:r>
                    <w:br/>
                  </w:r>
                  <w:r>
                    <w:t>世界各地拥有馆藏的图书馆（</w:t>
                  </w:r>
                  <w:r>
                    <w:t>OCLC</w:t>
                  </w:r>
                  <w:r>
                    <w:t>）</w:t>
                  </w:r>
                  <w:r>
                    <w:t>:364</w:t>
                  </w:r>
                  <w:r>
                    <w:br/>
                    <w:t xml:space="preserve">4 Element Speciation in Bioinorganic Chemistry by Sergio </w:t>
                  </w:r>
                  <w:proofErr w:type="spellStart"/>
                  <w:r>
                    <w:t>Caroli</w:t>
                  </w:r>
                  <w:proofErr w:type="spellEnd"/>
                  <w:r>
                    <w:t xml:space="preserve"> (Hardcover - Apr. 5, 1996)</w:t>
                  </w:r>
                  <w:r>
                    <w:br/>
                    <w:t>ISBN-13: 978-0471576419</w:t>
                  </w:r>
                  <w:r>
                    <w:br/>
                  </w:r>
                  <w:r>
                    <w:t>世界各地拥有馆藏的图书馆（</w:t>
                  </w:r>
                  <w:r>
                    <w:t>OCLC</w:t>
                  </w:r>
                  <w:r>
                    <w:t>）</w:t>
                  </w:r>
                  <w:r>
                    <w:t>:335</w:t>
                  </w:r>
                  <w:r>
                    <w:br/>
                    <w:t>5 Bioinorganic Chemistry: Trace Element Evolution from Anaerobes to Aerobes (Structure and Bonding) (</w:t>
                  </w:r>
                  <w:proofErr w:type="spellStart"/>
                  <w:r>
                    <w:t>Vol</w:t>
                  </w:r>
                  <w:proofErr w:type="spellEnd"/>
                  <w:r>
                    <w:t xml:space="preserve"> 91) by R.J.P. Williams, B. </w:t>
                  </w:r>
                  <w:proofErr w:type="spellStart"/>
                  <w:r>
                    <w:t>Abolmaali</w:t>
                  </w:r>
                  <w:proofErr w:type="spellEnd"/>
                  <w:r>
                    <w:t xml:space="preserve">, J.C. </w:t>
                  </w:r>
                  <w:proofErr w:type="spellStart"/>
                  <w:r>
                    <w:t>Fontecilla</w:t>
                  </w:r>
                  <w:proofErr w:type="spellEnd"/>
                  <w:r>
                    <w:t>-Camps, and I.A.C. Pereira (Hardcover - Dec. 23, 1997)</w:t>
                  </w:r>
                  <w:r>
                    <w:br/>
                    <w:t>ISBN-13: 978-3540635482</w:t>
                  </w:r>
                  <w:bookmarkStart w:id="0" w:name="_GoBack"/>
                  <w:bookmarkEnd w:id="0"/>
                </w:p>
              </w:tc>
            </w:tr>
          </w:tbl>
          <w:p w:rsidR="004272C5" w:rsidRPr="004272C5" w:rsidRDefault="004272C5" w:rsidP="004272C5">
            <w:pPr>
              <w:widowControl/>
              <w:spacing w:before="100" w:beforeAutospacing="1" w:after="100" w:afterAutospacing="1" w:line="300" w:lineRule="atLeast"/>
              <w:ind w:left="180" w:right="180" w:firstLine="400"/>
              <w:jc w:val="left"/>
              <w:rPr>
                <w:rFonts w:ascii="ˎ̥" w:eastAsia="宋体" w:hAnsi="ˎ̥" w:cs="宋体"/>
                <w:color w:val="000000"/>
                <w:kern w:val="0"/>
                <w:sz w:val="18"/>
                <w:szCs w:val="18"/>
              </w:rPr>
            </w:pPr>
            <w:r w:rsidRPr="004272C5">
              <w:rPr>
                <w:rFonts w:ascii="ˎ̥" w:eastAsia="宋体" w:hAnsi="ˎ̥" w:cs="宋体"/>
                <w:color w:val="000000"/>
                <w:kern w:val="0"/>
                <w:sz w:val="18"/>
                <w:szCs w:val="18"/>
              </w:rPr>
              <w:lastRenderedPageBreak/>
              <w:t> </w:t>
            </w:r>
          </w:p>
          <w:p w:rsidR="00F7506E" w:rsidRPr="004272C5" w:rsidRDefault="00F7506E"/>
        </w:tc>
      </w:tr>
    </w:tbl>
    <w:p w:rsidR="0084538F" w:rsidRPr="0084538F" w:rsidRDefault="0084538F" w:rsidP="0084538F">
      <w:pPr>
        <w:widowControl/>
        <w:spacing w:before="100" w:beforeAutospacing="1" w:after="100" w:afterAutospacing="1" w:line="300" w:lineRule="atLeast"/>
        <w:ind w:left="180" w:right="180" w:firstLine="400"/>
        <w:jc w:val="left"/>
        <w:rPr>
          <w:rFonts w:ascii="ˎ̥" w:eastAsia="宋体" w:hAnsi="ˎ̥" w:cs="宋体"/>
          <w:color w:val="000000"/>
          <w:kern w:val="0"/>
          <w:sz w:val="18"/>
          <w:szCs w:val="18"/>
        </w:rPr>
      </w:pPr>
      <w:r w:rsidRPr="0084538F">
        <w:rPr>
          <w:rFonts w:ascii="ˎ̥" w:eastAsia="宋体" w:hAnsi="ˎ̥" w:cs="宋体"/>
          <w:color w:val="000000"/>
          <w:kern w:val="0"/>
          <w:sz w:val="18"/>
          <w:szCs w:val="18"/>
        </w:rPr>
        <w:lastRenderedPageBreak/>
        <w:t> </w:t>
      </w:r>
    </w:p>
    <w:p w:rsidR="003C5750" w:rsidRPr="0084538F" w:rsidRDefault="003C5750" w:rsidP="0084538F"/>
    <w:sectPr w:rsidR="003C5750" w:rsidRPr="008453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3DD"/>
    <w:rsid w:val="00047342"/>
    <w:rsid w:val="003C5750"/>
    <w:rsid w:val="004272C5"/>
    <w:rsid w:val="004B5DE4"/>
    <w:rsid w:val="005E3805"/>
    <w:rsid w:val="007354FD"/>
    <w:rsid w:val="00761DBF"/>
    <w:rsid w:val="0084538F"/>
    <w:rsid w:val="008E25A3"/>
    <w:rsid w:val="0093000E"/>
    <w:rsid w:val="009C0302"/>
    <w:rsid w:val="00AA2B7B"/>
    <w:rsid w:val="00AE4D7F"/>
    <w:rsid w:val="00B93DB5"/>
    <w:rsid w:val="00DE3A15"/>
    <w:rsid w:val="00E913DD"/>
    <w:rsid w:val="00F75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538F"/>
    <w:pPr>
      <w:widowControl/>
      <w:spacing w:before="100" w:beforeAutospacing="1" w:after="100" w:afterAutospacing="1" w:line="300" w:lineRule="atLeast"/>
      <w:ind w:left="180" w:right="180" w:firstLine="400"/>
      <w:jc w:val="left"/>
    </w:pPr>
    <w:rPr>
      <w:rFonts w:ascii="宋体" w:eastAsia="宋体" w:hAnsi="宋体" w:cs="宋体"/>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538F"/>
    <w:pPr>
      <w:widowControl/>
      <w:spacing w:before="100" w:beforeAutospacing="1" w:after="100" w:afterAutospacing="1" w:line="300" w:lineRule="atLeast"/>
      <w:ind w:left="180" w:right="180" w:firstLine="400"/>
      <w:jc w:val="left"/>
    </w:pPr>
    <w:rPr>
      <w:rFonts w:ascii="宋体" w:eastAsia="宋体" w:hAnsi="宋体" w:cs="宋体"/>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218</Words>
  <Characters>1248</Characters>
  <Application>Microsoft Office Word</Application>
  <DocSecurity>0</DocSecurity>
  <Lines>10</Lines>
  <Paragraphs>2</Paragraphs>
  <ScaleCrop>false</ScaleCrop>
  <Company>P R C</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2017-07-03T01:43:00Z</dcterms:created>
  <dcterms:modified xsi:type="dcterms:W3CDTF">2017-07-03T01:43:00Z</dcterms:modified>
</cp:coreProperties>
</file>