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6"/>
      </w:tblGrid>
      <w:tr w:rsidR="00DD57F6" w:rsidRPr="00D0140B" w:rsidTr="0019347F">
        <w:trPr>
          <w:tblCellSpacing w:w="15" w:type="dxa"/>
          <w:jc w:val="center"/>
        </w:trPr>
        <w:tc>
          <w:tcPr>
            <w:tcW w:w="0" w:type="auto"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9"/>
            </w:tblGrid>
            <w:tr w:rsidR="00B26372" w:rsidRPr="00DD57F6" w:rsidTr="00A74858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45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5876"/>
                    <w:gridCol w:w="45"/>
                  </w:tblGrid>
                  <w:tr w:rsidR="002471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4711F" w:rsidRDefault="0024711F">
                        <w:pPr>
                          <w:jc w:val="righ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"http://59.72.66.9/services/wjzx/10dxkc/course.asp"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a4"/>
                            <w:color w:val="0033FF"/>
                            <w:sz w:val="18"/>
                            <w:szCs w:val="18"/>
                          </w:rPr>
                          <w:t>返回上页</w:t>
                        </w:r>
                        <w:r>
                          <w:fldChar w:fldCharType="end"/>
                        </w:r>
                        <w:r>
                          <w:t xml:space="preserve"> </w:t>
                        </w:r>
                      </w:p>
                    </w:tc>
                  </w:tr>
                  <w:tr w:rsidR="0024711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24711F" w:rsidRDefault="0024711F">
                        <w:pP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br/>
                        </w:r>
                        <w:r>
                          <w:t>课程代码（</w:t>
                        </w:r>
                        <w:proofErr w:type="spellStart"/>
                        <w:r>
                          <w:t>Coursenumber</w:t>
                        </w:r>
                        <w:proofErr w:type="spellEnd"/>
                        <w:r>
                          <w:t>）</w:t>
                        </w:r>
                        <w:r>
                          <w:br/>
                          <w:t>CHEM 176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课程对象（</w:t>
                        </w:r>
                        <w:r>
                          <w:t>Audience</w:t>
                        </w:r>
                        <w:r>
                          <w:t>）</w:t>
                        </w:r>
                        <w:r>
                          <w:br/>
                          <w:t>Primarily for Undergraduates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开课教师（</w:t>
                        </w:r>
                        <w:r>
                          <w:t>Teacher</w:t>
                        </w:r>
                        <w:r>
                          <w:t>）</w:t>
                        </w:r>
                        <w:r>
                          <w:br/>
                        </w:r>
                        <w:proofErr w:type="spellStart"/>
                        <w:r>
                          <w:t>Cegelski</w:t>
                        </w:r>
                        <w:proofErr w:type="spellEnd"/>
                        <w:r>
                          <w:t xml:space="preserve">, L.; </w:t>
                        </w:r>
                        <w:proofErr w:type="spellStart"/>
                        <w:r>
                          <w:t>Zare</w:t>
                        </w:r>
                        <w:proofErr w:type="spellEnd"/>
                        <w:r>
                          <w:t>, R.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学期（</w:t>
                        </w:r>
                        <w:r>
                          <w:t>Semester</w:t>
                        </w:r>
                        <w:r>
                          <w:t>）</w:t>
                        </w:r>
                        <w:r>
                          <w:br/>
                          <w:t xml:space="preserve">Terms: </w:t>
                        </w:r>
                        <w:proofErr w:type="spellStart"/>
                        <w:r>
                          <w:t>Spr</w:t>
                        </w:r>
                        <w:proofErr w:type="spellEnd"/>
                        <w:r>
                          <w:br/>
                        </w:r>
                        <w:r>
                          <w:br/>
                        </w:r>
                        <w:r>
                          <w:t>课程描述（</w:t>
                        </w:r>
                        <w:r>
                          <w:t>Description</w:t>
                        </w:r>
                        <w:r>
                          <w:t>））</w:t>
                        </w:r>
                        <w:r>
                          <w:br/>
                          <w:t xml:space="preserve">Use of chemical instrumentation to study physical chemical time-dependent processes. Experiments include reaction kinetics, </w:t>
                        </w:r>
                        <w:proofErr w:type="spellStart"/>
                        <w:r>
                          <w:t>fluorimetry</w:t>
                        </w:r>
                        <w:proofErr w:type="spellEnd"/>
                        <w:r>
                          <w:t>, and nuclear magnetic and electron spin resonance spectroscopy. Lab. Prerequisite: 173.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课时信息（</w:t>
                        </w:r>
                        <w:proofErr w:type="spellStart"/>
                        <w:r>
                          <w:t>Totalhours</w:t>
                        </w:r>
                        <w:proofErr w:type="spellEnd"/>
                        <w:r>
                          <w:t>）</w:t>
                        </w:r>
                        <w:r>
                          <w:br/>
                          <w:t>Units: 3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>教参信息（</w:t>
                        </w:r>
                        <w:proofErr w:type="spellStart"/>
                        <w:r>
                          <w:t>Textbookinfo</w:t>
                        </w:r>
                        <w:proofErr w:type="spellEnd"/>
                        <w:r>
                          <w:t>）</w:t>
                        </w:r>
                        <w:r>
                          <w:br/>
                          <w:t xml:space="preserve">1 Annual Reports in Computational Chemistry 2, Volume 2 by David C. </w:t>
                        </w:r>
                        <w:proofErr w:type="spellStart"/>
                        <w:r>
                          <w:t>Spellmeyer</w:t>
                        </w:r>
                        <w:proofErr w:type="spellEnd"/>
                        <w:r>
                          <w:t xml:space="preserve"> (Hardcover - Sept. 5, 2006)</w:t>
                        </w:r>
                        <w:r>
                          <w:br/>
                          <w:t>ISBN-13: 978-0444528223</w:t>
                        </w:r>
                        <w:r>
                          <w:br/>
                        </w:r>
                        <w:r>
                          <w:t>世界各地拥有馆藏的图书馆（</w:t>
                        </w:r>
                        <w:r>
                          <w:t>OCLC</w:t>
                        </w:r>
                        <w:r>
                          <w:t>）</w:t>
                        </w:r>
                        <w:r>
                          <w:t>:23</w:t>
                        </w:r>
                        <w:r>
                          <w:br/>
                          <w:t xml:space="preserve">2 Laboratory Manual for Chemistry: A Molecular Approach (2nd Edition) by </w:t>
                        </w:r>
                        <w:proofErr w:type="spellStart"/>
                        <w:r>
                          <w:t>Nivaldo</w:t>
                        </w:r>
                        <w:proofErr w:type="spellEnd"/>
                        <w:r>
                          <w:t xml:space="preserve"> J. </w:t>
                        </w:r>
                        <w:proofErr w:type="spellStart"/>
                        <w:r>
                          <w:t>Tro</w:t>
                        </w:r>
                        <w:proofErr w:type="spellEnd"/>
                        <w:r>
                          <w:t>, John J. Vincent, and Erica J. Livingston (Spiral-bound - Jan. 13, 2010)</w:t>
                        </w:r>
                        <w:r>
                          <w:br/>
                          <w:t>ISBN-13: 978-0321667854</w:t>
                        </w:r>
                        <w:r>
                          <w:br/>
                        </w:r>
                        <w:r>
                          <w:t>世界各地拥有馆藏的图书馆（</w:t>
                        </w:r>
                        <w:r>
                          <w:t>OCLC</w:t>
                        </w:r>
                        <w:r>
                          <w:t>）</w:t>
                        </w:r>
                        <w:r>
                          <w:t>:2</w:t>
                        </w:r>
                        <w:r>
                          <w:br/>
                          <w:t>3 Experimental Physical Chemistry: A Laboratory Textbook (2nd Edition) by Arthur M. Halpern (Spiral-bound - Apr. 29, 1997)</w:t>
                        </w:r>
                        <w:r>
                          <w:br/>
                          <w:t>ISBN-13: 978-0136542032</w:t>
                        </w:r>
                        <w:r>
                          <w:br/>
                          <w:t xml:space="preserve">4 Physicochemical Hydrodynamics: Interfacial Phenomena (NATO Science Series B: Physics) by Manual G. </w:t>
                        </w:r>
                        <w:proofErr w:type="spellStart"/>
                        <w:r>
                          <w:t>Verlarde</w:t>
                        </w:r>
                        <w:proofErr w:type="spellEnd"/>
                        <w:r>
                          <w:t xml:space="preserve"> (Hardcover - Jan. 1, 1989)</w:t>
                        </w:r>
                        <w:r>
                          <w:br/>
                          <w:t>ISBN-13: 978-0306429057</w:t>
                        </w:r>
                        <w:r>
                          <w:br/>
                          <w:t>5 CS Checklists: Portable Review for the USMLE Step 2 CS by Jennifer K. Rooney (Paperback - Apr. 16, 2007)</w:t>
                        </w:r>
                        <w:r>
                          <w:br/>
                          <w:t>ISBN-13: 978-0071488235</w:t>
                        </w:r>
                        <w:r>
                          <w:br/>
                        </w:r>
                        <w:r>
                          <w:lastRenderedPageBreak/>
                          <w:t>世界各地拥有馆藏的图书馆（</w:t>
                        </w:r>
                        <w:r>
                          <w:t>OCLC</w:t>
                        </w:r>
                        <w:r>
                          <w:t>）</w:t>
                        </w:r>
                        <w:r>
                          <w:t>:37</w:t>
                        </w:r>
                        <w:r>
                          <w:br/>
                          <w:t xml:space="preserve">6 Current Research on Fusion, Laboratory and Astrophysical Plasmas: </w:t>
                        </w:r>
                        <w:proofErr w:type="spellStart"/>
                        <w:r>
                          <w:t>Pichl</w:t>
                        </w:r>
                        <w:proofErr w:type="spellEnd"/>
                        <w:r>
                          <w:t xml:space="preserve">, Austria February 28-March 2, 1991 : Under the Auspices of the Austrian </w:t>
                        </w:r>
                        <w:proofErr w:type="spellStart"/>
                        <w:r>
                          <w:t>Fede</w:t>
                        </w:r>
                        <w:proofErr w:type="spellEnd"/>
                        <w:r>
                          <w:t xml:space="preserve"> by S. Kuhn, K. </w:t>
                        </w:r>
                        <w:proofErr w:type="spellStart"/>
                        <w:r>
                          <w:t>Schopf</w:t>
                        </w:r>
                        <w:proofErr w:type="spellEnd"/>
                        <w:r>
                          <w:t xml:space="preserve">, and R. </w:t>
                        </w:r>
                        <w:proofErr w:type="spellStart"/>
                        <w:r>
                          <w:t>Schrittwieser</w:t>
                        </w:r>
                        <w:proofErr w:type="spellEnd"/>
                        <w:r>
                          <w:t xml:space="preserve"> (Hardcover - Sept. 1993)</w:t>
                        </w:r>
                        <w:r>
                          <w:br/>
                          <w:t>ISBN-13: 978-9810214333</w:t>
                        </w:r>
                        <w:r>
                          <w:br/>
                          <w:t>7 Contrast Agents II (Topics in Current Chemistry) (Pt. 2) by Werner Krause (Hardcover - Sept. 17, 2002)</w:t>
                        </w:r>
                        <w:r>
                          <w:br/>
                          <w:t>ISBN-13: 978-3540434511</w:t>
                        </w:r>
                        <w:r>
                          <w:br/>
                        </w:r>
                        <w:r>
                          <w:t>世界各地拥有馆藏的图书馆（</w:t>
                        </w:r>
                        <w:r>
                          <w:t>OCLC</w:t>
                        </w:r>
                        <w:r>
                          <w:t>）</w:t>
                        </w:r>
                        <w:r>
                          <w:t>:88</w:t>
                        </w:r>
                        <w:r>
                          <w:br/>
                          <w:t>8 Solid State NMR of Polymers by L.J. Mathias (Hardcover - Oct. 31, 1991)</w:t>
                        </w:r>
                        <w:r>
                          <w:br/>
                          <w:t>ISBN-13: 978-0306440151</w:t>
                        </w:r>
                        <w:r>
                          <w:br/>
                          <w:t>9 How to Choose a College Major, revised and updated edition by Linda Landis Andrews (Paperback - Feb. 22, 2006)</w:t>
                        </w:r>
                        <w:r>
                          <w:br/>
                          <w:t>ISBN-13: 978-0071467841</w:t>
                        </w:r>
                        <w:r>
                          <w:br/>
                        </w:r>
                        <w:r>
                          <w:t>世界各地拥有馆藏的图书馆（</w:t>
                        </w:r>
                        <w:r>
                          <w:t>OCLC</w:t>
                        </w:r>
                        <w:r>
                          <w:t>）</w:t>
                        </w:r>
                        <w:r>
                          <w:t>:366</w:t>
                        </w:r>
                        <w:r>
                          <w:br/>
                          <w:t>10 How to Choose a College Major by Linda Landis Andrews (Paperback - Nov. 11, 1997) - Illustrated</w:t>
                        </w:r>
                        <w:r>
                          <w:br/>
                          <w:t>ISBN-13: 978-0844281209</w:t>
                        </w:r>
                      </w:p>
                    </w:tc>
                  </w:tr>
                  <w:bookmarkStart w:id="0" w:name="_GoBack"/>
                  <w:bookmarkEnd w:id="0"/>
                  <w:tr w:rsidR="00B26372" w:rsidRPr="00784ED7">
                    <w:trPr>
                      <w:gridBefore w:val="1"/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6372" w:rsidRPr="00784ED7" w:rsidRDefault="00B26372">
                        <w:pPr>
                          <w:jc w:val="righ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784ED7">
                          <w:lastRenderedPageBreak/>
                          <w:fldChar w:fldCharType="begin"/>
                        </w:r>
                        <w:r w:rsidRPr="00784ED7">
                          <w:instrText xml:space="preserve"> HYPERLINK "http://59.72.66.9/services/wjzx/10dxkc/course.asp" </w:instrText>
                        </w:r>
                        <w:r w:rsidRPr="00784ED7">
                          <w:fldChar w:fldCharType="separate"/>
                        </w:r>
                        <w:r w:rsidRPr="00784ED7">
                          <w:rPr>
                            <w:rStyle w:val="a4"/>
                            <w:color w:val="0033FF"/>
                            <w:sz w:val="18"/>
                            <w:szCs w:val="18"/>
                          </w:rPr>
                          <w:t>返回上页</w:t>
                        </w:r>
                        <w:r w:rsidRPr="00784ED7">
                          <w:fldChar w:fldCharType="end"/>
                        </w:r>
                        <w:r w:rsidRPr="00784ED7">
                          <w:t xml:space="preserve"> </w:t>
                        </w:r>
                      </w:p>
                    </w:tc>
                  </w:tr>
                  <w:tr w:rsidR="00B26372" w:rsidRPr="00784ED7">
                    <w:trPr>
                      <w:gridBefore w:val="1"/>
                      <w:gridAfter w:val="1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26372" w:rsidRPr="00784ED7" w:rsidRDefault="00B26372">
                        <w:pP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784ED7">
                          <w:br/>
                        </w:r>
                        <w:r w:rsidRPr="00784ED7">
                          <w:t>课程代码（</w:t>
                        </w:r>
                        <w:proofErr w:type="spellStart"/>
                        <w:r w:rsidRPr="00784ED7">
                          <w:t>Coursenumber</w:t>
                        </w:r>
                        <w:proofErr w:type="spellEnd"/>
                        <w:r w:rsidRPr="00784ED7">
                          <w:t>）</w:t>
                        </w:r>
                        <w:r w:rsidRPr="00784ED7">
                          <w:br/>
                          <w:t>CHEM 174</w:t>
                        </w:r>
                        <w:r w:rsidRPr="00784ED7">
                          <w:br/>
                        </w:r>
                        <w:r w:rsidRPr="00784ED7">
                          <w:br/>
                        </w:r>
                        <w:r w:rsidRPr="00784ED7">
                          <w:t>课程对象（</w:t>
                        </w:r>
                        <w:r w:rsidRPr="00784ED7">
                          <w:t>Audience</w:t>
                        </w:r>
                        <w:r w:rsidRPr="00784ED7">
                          <w:t>）</w:t>
                        </w:r>
                        <w:r w:rsidRPr="00784ED7">
                          <w:br/>
                          <w:t>Primarily for Undergraduates</w:t>
                        </w:r>
                        <w:r w:rsidRPr="00784ED7">
                          <w:br/>
                        </w:r>
                        <w:r w:rsidRPr="00784ED7">
                          <w:br/>
                        </w:r>
                        <w:r w:rsidRPr="00784ED7">
                          <w:t>开课教师（</w:t>
                        </w:r>
                        <w:r w:rsidRPr="00784ED7">
                          <w:t>Teacher</w:t>
                        </w:r>
                        <w:r w:rsidRPr="00784ED7">
                          <w:t>）</w:t>
                        </w:r>
                        <w:r w:rsidRPr="00784ED7">
                          <w:br/>
                        </w:r>
                        <w:proofErr w:type="spellStart"/>
                        <w:r w:rsidRPr="00784ED7">
                          <w:t>Chidsey</w:t>
                        </w:r>
                        <w:proofErr w:type="spellEnd"/>
                        <w:r w:rsidRPr="00784ED7">
                          <w:t>, C.</w:t>
                        </w:r>
                        <w:r w:rsidRPr="00784ED7">
                          <w:br/>
                        </w:r>
                        <w:r w:rsidRPr="00784ED7">
                          <w:br/>
                        </w:r>
                        <w:r w:rsidRPr="00784ED7">
                          <w:t>学期（</w:t>
                        </w:r>
                        <w:r w:rsidRPr="00784ED7">
                          <w:t>Semester</w:t>
                        </w:r>
                        <w:r w:rsidRPr="00784ED7">
                          <w:t>）</w:t>
                        </w:r>
                        <w:r w:rsidRPr="00784ED7">
                          <w:br/>
                          <w:t>Terms: Win</w:t>
                        </w:r>
                        <w:r w:rsidRPr="00784ED7">
                          <w:br/>
                        </w:r>
                        <w:r w:rsidRPr="00784ED7">
                          <w:br/>
                        </w:r>
                        <w:r w:rsidRPr="00784ED7">
                          <w:t>课程描述（</w:t>
                        </w:r>
                        <w:r w:rsidRPr="00784ED7">
                          <w:t>Description</w:t>
                        </w:r>
                        <w:r w:rsidRPr="00784ED7">
                          <w:t>））</w:t>
                        </w:r>
                        <w:r w:rsidRPr="00784ED7">
                          <w:br/>
                          <w:t xml:space="preserve">Experimental investigations in spectroscopy, thermodynamics, and electronics. Students take measurements on molecular systems, design and build scientific instruments, and computer-automate them with software that they write themselves. Prerequisites: 134, MATH 51, PHYSICS 44. </w:t>
                        </w:r>
                        <w:proofErr w:type="spellStart"/>
                        <w:r w:rsidRPr="00784ED7">
                          <w:t>Corequisite</w:t>
                        </w:r>
                        <w:proofErr w:type="spellEnd"/>
                        <w:r w:rsidRPr="00784ED7">
                          <w:t xml:space="preserve"> 173</w:t>
                        </w:r>
                        <w:r w:rsidRPr="00784ED7">
                          <w:br/>
                        </w:r>
                        <w:r w:rsidRPr="00784ED7">
                          <w:br/>
                        </w:r>
                        <w:r w:rsidRPr="00784ED7">
                          <w:t>课时信息（</w:t>
                        </w:r>
                        <w:proofErr w:type="spellStart"/>
                        <w:r w:rsidRPr="00784ED7">
                          <w:t>Totalhours</w:t>
                        </w:r>
                        <w:proofErr w:type="spellEnd"/>
                        <w:r w:rsidRPr="00784ED7">
                          <w:t>）</w:t>
                        </w:r>
                        <w:r w:rsidRPr="00784ED7">
                          <w:br/>
                          <w:t>Units: 4</w:t>
                        </w:r>
                        <w:r w:rsidRPr="00784ED7">
                          <w:br/>
                        </w:r>
                        <w:r w:rsidRPr="00784ED7">
                          <w:lastRenderedPageBreak/>
                          <w:br/>
                        </w:r>
                        <w:r w:rsidRPr="00784ED7">
                          <w:t>教参信息（</w:t>
                        </w:r>
                        <w:proofErr w:type="spellStart"/>
                        <w:r w:rsidRPr="00784ED7">
                          <w:t>Textbookinfo</w:t>
                        </w:r>
                        <w:proofErr w:type="spellEnd"/>
                        <w:r w:rsidRPr="00784ED7">
                          <w:t>）</w:t>
                        </w:r>
                        <w:r w:rsidRPr="00784ED7">
                          <w:br/>
                          <w:t xml:space="preserve">Select/Deselect All  </w:t>
                        </w:r>
                        <w:proofErr w:type="spellStart"/>
                        <w:r w:rsidRPr="00784ED7">
                          <w:t>Author:Bishop</w:t>
                        </w:r>
                        <w:proofErr w:type="spellEnd"/>
                        <w:r w:rsidRPr="00784ED7">
                          <w:t xml:space="preserve"> Edition</w:t>
                        </w:r>
                        <w:r w:rsidRPr="00784ED7">
                          <w:br/>
                          <w:t>1 How to Choose a College Major, revised and updated edition by Linda Landis Andrews (Paperback - Feb. 22, 2006)</w:t>
                        </w:r>
                        <w:r w:rsidRPr="00784ED7">
                          <w:br/>
                          <w:t>ISBN-13: 978-0071467841</w:t>
                        </w:r>
                        <w:r w:rsidRPr="00784ED7">
                          <w:br/>
                        </w:r>
                        <w:r w:rsidRPr="00784ED7">
                          <w:t>世界各地拥有馆藏的图书馆（</w:t>
                        </w:r>
                        <w:r w:rsidRPr="00784ED7">
                          <w:t>OCLC</w:t>
                        </w:r>
                        <w:r w:rsidRPr="00784ED7">
                          <w:t>）</w:t>
                        </w:r>
                        <w:r w:rsidRPr="00784ED7">
                          <w:t>:366</w:t>
                        </w:r>
                        <w:r w:rsidRPr="00784ED7">
                          <w:br/>
                          <w:t xml:space="preserve">2 Novel NMR and EPR Techniques (Lecture Notes in Physics) by J. </w:t>
                        </w:r>
                        <w:proofErr w:type="spellStart"/>
                        <w:r w:rsidRPr="00784ED7">
                          <w:t>Dolinsek</w:t>
                        </w:r>
                        <w:proofErr w:type="spellEnd"/>
                        <w:r w:rsidRPr="00784ED7">
                          <w:t xml:space="preserve">, </w:t>
                        </w:r>
                        <w:proofErr w:type="spellStart"/>
                        <w:r w:rsidRPr="00784ED7">
                          <w:t>Marija</w:t>
                        </w:r>
                        <w:proofErr w:type="spellEnd"/>
                        <w:r w:rsidRPr="00784ED7">
                          <w:t xml:space="preserve"> </w:t>
                        </w:r>
                        <w:proofErr w:type="spellStart"/>
                        <w:r w:rsidRPr="00784ED7">
                          <w:t>Vilfan</w:t>
                        </w:r>
                        <w:proofErr w:type="spellEnd"/>
                        <w:r w:rsidRPr="00784ED7">
                          <w:t xml:space="preserve">, and Slobodan </w:t>
                        </w:r>
                        <w:proofErr w:type="spellStart"/>
                        <w:r w:rsidRPr="00784ED7">
                          <w:t>Zumer</w:t>
                        </w:r>
                        <w:proofErr w:type="spellEnd"/>
                        <w:r w:rsidRPr="00784ED7">
                          <w:t xml:space="preserve"> (Hardcover - June 2, 2006)</w:t>
                        </w:r>
                        <w:r w:rsidRPr="00784ED7">
                          <w:br/>
                          <w:t>ISBN-13: 978-3540326267</w:t>
                        </w:r>
                        <w:r w:rsidRPr="00784ED7">
                          <w:br/>
                        </w:r>
                        <w:r w:rsidRPr="00784ED7">
                          <w:t>世界各地拥有馆藏的图书馆（</w:t>
                        </w:r>
                        <w:r w:rsidRPr="00784ED7">
                          <w:t>OCLC</w:t>
                        </w:r>
                        <w:r w:rsidRPr="00784ED7">
                          <w:t>）</w:t>
                        </w:r>
                        <w:r w:rsidRPr="00784ED7">
                          <w:t>:182</w:t>
                        </w:r>
                        <w:r w:rsidRPr="00784ED7">
                          <w:br/>
                          <w:t xml:space="preserve">3 Energy, Environment And Development: A Technological Perspective by P. </w:t>
                        </w:r>
                        <w:proofErr w:type="spellStart"/>
                        <w:r w:rsidRPr="00784ED7">
                          <w:t>Balachandra</w:t>
                        </w:r>
                        <w:proofErr w:type="spellEnd"/>
                        <w:r w:rsidRPr="00784ED7">
                          <w:t xml:space="preserve"> (Editor) B. </w:t>
                        </w:r>
                        <w:proofErr w:type="spellStart"/>
                        <w:r w:rsidRPr="00784ED7">
                          <w:t>Sudhakara</w:t>
                        </w:r>
                        <w:proofErr w:type="spellEnd"/>
                        <w:r w:rsidRPr="00784ED7">
                          <w:t xml:space="preserve"> Reddy (Editor) (Hardcover - May 11, 2006)</w:t>
                        </w:r>
                        <w:r w:rsidRPr="00784ED7">
                          <w:br/>
                          <w:t>ISBN-13: 978-8173197475</w:t>
                        </w:r>
                        <w:r w:rsidRPr="00784ED7">
                          <w:br/>
                        </w:r>
                        <w:r w:rsidRPr="00784ED7">
                          <w:t>世界各地拥有馆藏的图书馆（</w:t>
                        </w:r>
                        <w:r w:rsidRPr="00784ED7">
                          <w:t>OCLC</w:t>
                        </w:r>
                        <w:r w:rsidRPr="00784ED7">
                          <w:t>）</w:t>
                        </w:r>
                        <w:r w:rsidRPr="00784ED7">
                          <w:t>:54</w:t>
                        </w:r>
                        <w:r w:rsidRPr="00784ED7">
                          <w:br/>
                          <w:t xml:space="preserve">4 </w:t>
                        </w:r>
                        <w:proofErr w:type="spellStart"/>
                        <w:r w:rsidRPr="00784ED7">
                          <w:t>Astrochemistry</w:t>
                        </w:r>
                        <w:proofErr w:type="spellEnd"/>
                        <w:r w:rsidRPr="00784ED7">
                          <w:t xml:space="preserve">: From Laboratory Studies to Astronomical Observations. Honolulu, Hawaii, 18-20 December 2005 (AIP Conference Proceedings) by Ralf I. Kaiser, Peter </w:t>
                        </w:r>
                        <w:proofErr w:type="spellStart"/>
                        <w:r w:rsidRPr="00784ED7">
                          <w:t>Bernath</w:t>
                        </w:r>
                        <w:proofErr w:type="spellEnd"/>
                        <w:r w:rsidRPr="00784ED7">
                          <w:t xml:space="preserve">, Yoshihiro </w:t>
                        </w:r>
                        <w:proofErr w:type="spellStart"/>
                        <w:r w:rsidRPr="00784ED7">
                          <w:t>Osamura</w:t>
                        </w:r>
                        <w:proofErr w:type="spellEnd"/>
                        <w:r w:rsidRPr="00784ED7">
                          <w:t>, and Simon Petrie (Paperback - Oct. 4, 2006)</w:t>
                        </w:r>
                        <w:r w:rsidRPr="00784ED7">
                          <w:br/>
                          <w:t>ISBN-13: 978-0735403512</w:t>
                        </w:r>
                        <w:r w:rsidRPr="00784ED7">
                          <w:br/>
                        </w:r>
                        <w:r w:rsidRPr="00784ED7">
                          <w:t>世界各地拥有馆藏的图书馆（</w:t>
                        </w:r>
                        <w:r w:rsidRPr="00784ED7">
                          <w:t>OCLC</w:t>
                        </w:r>
                        <w:r w:rsidRPr="00784ED7">
                          <w:t>）</w:t>
                        </w:r>
                        <w:r w:rsidRPr="00784ED7">
                          <w:t>:71</w:t>
                        </w:r>
                        <w:r w:rsidRPr="00784ED7">
                          <w:br/>
                          <w:t>5 How to Choose a College Major by Linda Landis Andrews (Paperback - Nov. 11, 1997) – Illustrated</w:t>
                        </w:r>
                        <w:r w:rsidRPr="00784ED7">
                          <w:br/>
                          <w:t>ISBN-13: 978-0844281209</w:t>
                        </w:r>
                        <w:r w:rsidRPr="00784ED7">
                          <w:br/>
                          <w:t>6 Sample Preparation for Biomedical and Environmental Analysis (The Chromatographic Society Symposium Series) by D. Stevenson and I.D. Wilson (Hardcover - Mar. 31, 1994)</w:t>
                        </w:r>
                        <w:r w:rsidRPr="00784ED7">
                          <w:br/>
                          <w:t>ISBN-13: 978-0306446634</w:t>
                        </w:r>
                      </w:p>
                    </w:tc>
                  </w:tr>
                </w:tbl>
                <w:p w:rsidR="00B26372" w:rsidRDefault="00B26372">
                  <w:r w:rsidRPr="00784ED7">
                    <w:rPr>
                      <w:rFonts w:ascii="ˎ̥" w:hAnsi="ˎ̥"/>
                    </w:rPr>
                    <w:lastRenderedPageBreak/>
                    <w:t> </w:t>
                  </w:r>
                </w:p>
              </w:tc>
            </w:tr>
          </w:tbl>
          <w:p w:rsidR="00DD57F6" w:rsidRPr="00DD57F6" w:rsidRDefault="00DD57F6" w:rsidP="00DD57F6">
            <w:pPr>
              <w:widowControl/>
              <w:spacing w:before="100" w:beforeAutospacing="1" w:after="100" w:afterAutospacing="1" w:line="300" w:lineRule="atLeast"/>
              <w:ind w:left="180" w:right="180" w:firstLine="40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DD57F6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  <w:p w:rsidR="00DD57F6" w:rsidRPr="00DD57F6" w:rsidRDefault="00DD57F6" w:rsidP="00CD798C">
            <w:pPr>
              <w:rPr>
                <w:rFonts w:hint="eastAsia"/>
              </w:rPr>
            </w:pPr>
          </w:p>
        </w:tc>
      </w:tr>
    </w:tbl>
    <w:p w:rsidR="00D0140B" w:rsidRPr="00D0140B" w:rsidRDefault="00D0140B" w:rsidP="00D0140B">
      <w:pPr>
        <w:widowControl/>
        <w:spacing w:before="100" w:beforeAutospacing="1" w:after="100" w:afterAutospacing="1" w:line="300" w:lineRule="atLeast"/>
        <w:ind w:left="180" w:right="180" w:firstLine="400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D0140B">
        <w:rPr>
          <w:rFonts w:ascii="ˎ̥" w:eastAsia="宋体" w:hAnsi="ˎ̥" w:cs="宋体"/>
          <w:color w:val="000000"/>
          <w:kern w:val="0"/>
          <w:sz w:val="18"/>
          <w:szCs w:val="18"/>
        </w:rPr>
        <w:lastRenderedPageBreak/>
        <w:t> </w:t>
      </w:r>
    </w:p>
    <w:p w:rsidR="003C5750" w:rsidRPr="00D0140B" w:rsidRDefault="003C5750"/>
    <w:sectPr w:rsidR="003C5750" w:rsidRPr="00D0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AC"/>
    <w:rsid w:val="000E4710"/>
    <w:rsid w:val="0024711F"/>
    <w:rsid w:val="00320BE2"/>
    <w:rsid w:val="003C5750"/>
    <w:rsid w:val="0073699F"/>
    <w:rsid w:val="0076560F"/>
    <w:rsid w:val="007E4434"/>
    <w:rsid w:val="00820212"/>
    <w:rsid w:val="009F64F8"/>
    <w:rsid w:val="00B26372"/>
    <w:rsid w:val="00D0140B"/>
    <w:rsid w:val="00D03CAC"/>
    <w:rsid w:val="00DD57F6"/>
    <w:rsid w:val="00DE2D97"/>
    <w:rsid w:val="00E5277F"/>
    <w:rsid w:val="00F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B263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40B"/>
    <w:pPr>
      <w:widowControl/>
      <w:spacing w:before="100" w:beforeAutospacing="1" w:after="100" w:afterAutospacing="1" w:line="300" w:lineRule="atLeast"/>
      <w:ind w:left="180" w:right="180" w:firstLine="40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B26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3273</Characters>
  <Application>Microsoft Office Word</Application>
  <DocSecurity>0</DocSecurity>
  <Lines>27</Lines>
  <Paragraphs>7</Paragraphs>
  <ScaleCrop>false</ScaleCrop>
  <Company>P R C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2017-07-03T01:23:00Z</dcterms:created>
  <dcterms:modified xsi:type="dcterms:W3CDTF">2017-07-03T01:23:00Z</dcterms:modified>
</cp:coreProperties>
</file>