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D" w:rsidRDefault="005C4DB0">
      <w:r>
        <w:t>课程代码（</w:t>
      </w:r>
      <w:proofErr w:type="spellStart"/>
      <w:r>
        <w:t>Coursenumber</w:t>
      </w:r>
      <w:proofErr w:type="spellEnd"/>
      <w:r>
        <w:t>）</w:t>
      </w:r>
      <w:r>
        <w:br/>
        <w:t>CHM 558</w:t>
      </w:r>
      <w:r>
        <w:br/>
      </w:r>
      <w:r>
        <w:br/>
      </w:r>
      <w:r>
        <w:t>课程对象（</w:t>
      </w:r>
      <w:r>
        <w:t>Audience</w:t>
      </w:r>
      <w:r>
        <w:t>）</w:t>
      </w:r>
      <w:r>
        <w:br/>
        <w:t>Primarily for Graduates</w:t>
      </w:r>
      <w:r>
        <w:br/>
      </w:r>
      <w:r>
        <w:br/>
      </w:r>
      <w:r>
        <w:t>开课教师（</w:t>
      </w:r>
      <w:r>
        <w:t>Teacher</w:t>
      </w:r>
      <w:r>
        <w:t>）</w:t>
      </w:r>
      <w:r>
        <w:br/>
      </w:r>
      <w:r>
        <w:br/>
      </w:r>
      <w:r>
        <w:t>学期（</w:t>
      </w:r>
      <w:r>
        <w:t>Semester</w:t>
      </w:r>
      <w:r>
        <w:t>）</w:t>
      </w:r>
      <w:r>
        <w:br/>
      </w:r>
      <w:r>
        <w:br/>
      </w:r>
      <w:r>
        <w:t>课程描述（</w:t>
      </w:r>
      <w:r>
        <w:t>Description</w:t>
      </w:r>
      <w:r>
        <w:t>））</w:t>
      </w:r>
      <w:r>
        <w:br/>
        <w:t>The chemistry and structure of mononucleotides, oligonucleotides, and polynucleotides and their helical complexes as a basis for understanding and predicting the structures and structure-function relations of naturally occurring DNAs and RNAs.</w:t>
      </w:r>
      <w:r>
        <w:br/>
      </w:r>
      <w:r>
        <w:br/>
      </w:r>
      <w:r>
        <w:t>课时信息（</w:t>
      </w:r>
      <w:proofErr w:type="spellStart"/>
      <w:r>
        <w:t>Totalhours</w:t>
      </w:r>
      <w:proofErr w:type="spellEnd"/>
      <w:r>
        <w:t>）</w:t>
      </w:r>
      <w:r>
        <w:br/>
      </w:r>
      <w:r>
        <w:br/>
      </w:r>
      <w:r>
        <w:t>教参信息（</w:t>
      </w:r>
      <w:proofErr w:type="spellStart"/>
      <w:r>
        <w:t>Textbookinfo</w:t>
      </w:r>
      <w:proofErr w:type="spellEnd"/>
      <w:r>
        <w:t>）</w:t>
      </w:r>
      <w:r>
        <w:br/>
        <w:t xml:space="preserve">1 Target Pattern Recognition in Innate Immunity (Advances in Experimental Medicine and Biology) by </w:t>
      </w:r>
      <w:proofErr w:type="spellStart"/>
      <w:r>
        <w:t>Uday</w:t>
      </w:r>
      <w:proofErr w:type="spellEnd"/>
      <w:r>
        <w:t xml:space="preserve"> Kishore (Hardcover - July 9, 2009)</w:t>
      </w:r>
      <w:r>
        <w:br/>
        <w:t>ISBN-13: 978-1441909008</w:t>
      </w:r>
      <w:r>
        <w:br/>
      </w:r>
      <w:r>
        <w:t>世界各地拥有馆藏的图书馆（</w:t>
      </w:r>
      <w:r>
        <w:t>OCLC</w:t>
      </w:r>
      <w:r>
        <w:t>）</w:t>
      </w:r>
      <w:r>
        <w:t>:169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26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4DB0"/>
    <w:rsid w:val="005C5BB9"/>
    <w:rsid w:val="005F3737"/>
    <w:rsid w:val="00621A7E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9716C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36062"/>
    <w:rsid w:val="00D61E9E"/>
    <w:rsid w:val="00D7390D"/>
    <w:rsid w:val="00D8341A"/>
    <w:rsid w:val="00DA0AD2"/>
    <w:rsid w:val="00DE1C0B"/>
    <w:rsid w:val="00DE1F6C"/>
    <w:rsid w:val="00E01680"/>
    <w:rsid w:val="00E025AD"/>
    <w:rsid w:val="00E40E45"/>
    <w:rsid w:val="00E62D4B"/>
    <w:rsid w:val="00E64B12"/>
    <w:rsid w:val="00E82CAA"/>
    <w:rsid w:val="00E95726"/>
    <w:rsid w:val="00E97201"/>
    <w:rsid w:val="00EA06AF"/>
    <w:rsid w:val="00EA733C"/>
    <w:rsid w:val="00EC4927"/>
    <w:rsid w:val="00EF3715"/>
    <w:rsid w:val="00EF593F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P R C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2017-07-03T01:05:00Z</dcterms:created>
  <dcterms:modified xsi:type="dcterms:W3CDTF">2017-07-03T01:05:00Z</dcterms:modified>
</cp:coreProperties>
</file>