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9C03F5">
      <w:r>
        <w:t>课程代码（</w:t>
      </w:r>
      <w:proofErr w:type="spellStart"/>
      <w:r>
        <w:t>Coursenumber</w:t>
      </w:r>
      <w:proofErr w:type="spellEnd"/>
      <w:r>
        <w:t>）</w:t>
      </w:r>
      <w:r>
        <w:t xml:space="preserve"> </w:t>
      </w:r>
      <w:r>
        <w:br/>
        <w:t xml:space="preserve">Chemistry 2880 (288) 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t xml:space="preserve"> </w:t>
      </w:r>
      <w:r>
        <w:br/>
        <w:t xml:space="preserve">Primarily for Undergraduates 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t xml:space="preserve"> </w:t>
      </w:r>
      <w:r>
        <w:br/>
        <w:t xml:space="preserve">Professor Davis 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t xml:space="preserve"> </w:t>
      </w:r>
      <w:r>
        <w:br/>
        <w:t xml:space="preserve">Spring 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t xml:space="preserve"> </w:t>
      </w:r>
      <w:r>
        <w:br/>
      </w:r>
      <w:r>
        <w:t>课程提纲（</w:t>
      </w:r>
      <w:r>
        <w:t>Syllabus</w:t>
      </w:r>
      <w:r>
        <w:t>）</w:t>
      </w:r>
      <w:r>
        <w:t xml:space="preserve"> </w:t>
      </w:r>
      <w:r>
        <w:br/>
        <w:t xml:space="preserve">Exams: There will be two preliminary exams. </w:t>
      </w:r>
      <w:r>
        <w:br/>
        <w:t xml:space="preserve">March 5, 2009, Thursday, 7:30-9:30 pm, Location: TBA </w:t>
      </w:r>
      <w:r>
        <w:br/>
        <w:t xml:space="preserve">April 14, 2009, Tuesday, 7:30-9:30 pm, Location: TBA </w:t>
      </w:r>
      <w:r>
        <w:br/>
        <w:t xml:space="preserve">There will be no scheduled make-up exams. Only an official university or medical excuse will allow you to miss an exam without penalty. </w:t>
      </w:r>
      <w:r>
        <w:br/>
        <w:t xml:space="preserve">Final exam: Time: TBA </w:t>
      </w:r>
      <w:r>
        <w:br/>
        <w:t xml:space="preserve">Location: TBA. </w:t>
      </w:r>
      <w:r>
        <w:br/>
        <w:t xml:space="preserve">Grading: The final course grade will be determined with the following weight: </w:t>
      </w:r>
      <w:r>
        <w:br/>
        <w:t xml:space="preserve">Preliminary exams: 46% </w:t>
      </w:r>
      <w:r>
        <w:br/>
        <w:t xml:space="preserve">Final exam: 40% </w:t>
      </w:r>
      <w:r>
        <w:br/>
        <w:t xml:space="preserve">Homework: 14% </w:t>
      </w:r>
      <w:r>
        <w:br/>
        <w:t xml:space="preserve">Lecture notes: Lecture notes will NOT be available on course websites, nor will be distributed on personal cases. Students are expected to come to every lecture. 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t xml:space="preserve"> </w:t>
      </w:r>
      <w:r>
        <w:br/>
        <w:t xml:space="preserve">16294 LEC 001 TR </w:t>
      </w:r>
      <w:r>
        <w:br/>
        <w:t xml:space="preserve">10:10AM - 11:25AM </w:t>
      </w:r>
      <w:r>
        <w:br/>
        <w:t xml:space="preserve">BKL 119 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Physical Chemistry for the Chemical and Biological Sciences (ISBN – 9780805382778)</w:t>
      </w:r>
      <w:r>
        <w:br/>
        <w:t xml:space="preserve">1 Chemistry: Foundations of Physical Science by Bill W. </w:t>
      </w:r>
      <w:proofErr w:type="spellStart"/>
      <w:r>
        <w:t>Tillery</w:t>
      </w:r>
      <w:proofErr w:type="spellEnd"/>
      <w:r>
        <w:t xml:space="preserve"> (Hardcover - Jan. 1996)</w:t>
      </w:r>
      <w:r>
        <w:br/>
        <w:t>ISBN-13: 978-0697231239</w:t>
      </w:r>
      <w:r>
        <w:br/>
        <w:t xml:space="preserve">2 PET Chemistry: The Driving Force in Molecular Imaging (Ernst Schering Foundation Symposium Proceedings) by P.A. </w:t>
      </w:r>
      <w:proofErr w:type="spellStart"/>
      <w:r>
        <w:t>Schubiger</w:t>
      </w:r>
      <w:proofErr w:type="spellEnd"/>
      <w:r>
        <w:t xml:space="preserve">, L. Lehmann, and M. </w:t>
      </w:r>
      <w:proofErr w:type="spellStart"/>
      <w:r>
        <w:t>Friebe</w:t>
      </w:r>
      <w:proofErr w:type="spellEnd"/>
      <w:r>
        <w:t xml:space="preserve"> (Hardcover - Dec. 4, 2006)</w:t>
      </w:r>
      <w:r>
        <w:br/>
        <w:t>ISBN-13: 978-3540326236</w:t>
      </w:r>
      <w:r>
        <w:br/>
      </w:r>
      <w:r>
        <w:t>世界各地拥有馆藏的图书馆（</w:t>
      </w:r>
      <w:r>
        <w:t>OCLC</w:t>
      </w:r>
      <w:r>
        <w:t>）</w:t>
      </w:r>
      <w:r>
        <w:t>:203</w:t>
      </w:r>
      <w:r>
        <w:br/>
        <w:t>3 Photosensitizing Compounds: Their Chemistry, Biology and Clinical Use (Novartis Foundation Symposia) by CIBA Foundation Symposium (Hardcover - Jan. 3, 1990)</w:t>
      </w:r>
      <w:r>
        <w:br/>
        <w:t>ISBN-13: 978-0471923084</w:t>
      </w:r>
      <w:r>
        <w:br/>
      </w:r>
      <w:r>
        <w:lastRenderedPageBreak/>
        <w:t xml:space="preserve">4 Reaction-Transport Systems: </w:t>
      </w:r>
      <w:proofErr w:type="spellStart"/>
      <w:r>
        <w:t>Mesoscopic</w:t>
      </w:r>
      <w:proofErr w:type="spellEnd"/>
      <w:r>
        <w:t xml:space="preserve"> Foundations, Fronts, and Spatial Instabilities (Springer Series in </w:t>
      </w:r>
      <w:proofErr w:type="spellStart"/>
      <w:r>
        <w:t>Synergetics</w:t>
      </w:r>
      <w:proofErr w:type="spellEnd"/>
      <w:r>
        <w:t xml:space="preserve">) by </w:t>
      </w:r>
      <w:proofErr w:type="spellStart"/>
      <w:r>
        <w:t>Vicenc</w:t>
      </w:r>
      <w:proofErr w:type="spellEnd"/>
      <w:r>
        <w:t xml:space="preserve"> Mendez, Sergei </w:t>
      </w:r>
      <w:proofErr w:type="spellStart"/>
      <w:r>
        <w:t>Fedotov</w:t>
      </w:r>
      <w:proofErr w:type="spellEnd"/>
      <w:r>
        <w:t xml:space="preserve">, and Werner </w:t>
      </w:r>
      <w:proofErr w:type="spellStart"/>
      <w:r>
        <w:t>Horsthemke</w:t>
      </w:r>
      <w:proofErr w:type="spellEnd"/>
      <w:r>
        <w:t xml:space="preserve"> (Hardcover - July 18, 2010)</w:t>
      </w:r>
      <w:r>
        <w:br/>
        <w:t>ISBN-13: 978-3642114427</w:t>
      </w:r>
      <w:r>
        <w:br/>
      </w:r>
      <w:r>
        <w:t>世界各地拥有馆藏的图书馆（</w:t>
      </w:r>
      <w:r>
        <w:t>OCLC</w:t>
      </w:r>
      <w:r>
        <w:t>）</w:t>
      </w:r>
      <w:r>
        <w:t>:7</w:t>
      </w:r>
      <w:r>
        <w:br/>
        <w:t xml:space="preserve">5 Theories of Molecular Reaction Dynamics: The Microscopic Foundation of Chemical Kinetics (Oxford Graduate Texts) by </w:t>
      </w:r>
      <w:proofErr w:type="spellStart"/>
      <w:r>
        <w:t>Niels</w:t>
      </w:r>
      <w:proofErr w:type="spellEnd"/>
      <w:r>
        <w:t xml:space="preserve"> E. </w:t>
      </w:r>
      <w:proofErr w:type="spellStart"/>
      <w:r>
        <w:t>Henriksen</w:t>
      </w:r>
      <w:proofErr w:type="spellEnd"/>
      <w:r>
        <w:t xml:space="preserve"> and </w:t>
      </w:r>
      <w:proofErr w:type="spellStart"/>
      <w:r>
        <w:t>Flemming</w:t>
      </w:r>
      <w:proofErr w:type="spellEnd"/>
      <w:r>
        <w:t xml:space="preserve"> Y. Hansen (Hardcover - Apr. 7, 2008)</w:t>
      </w:r>
      <w:r>
        <w:br/>
        <w:t>ISBN-13: 978-0199203864</w:t>
      </w:r>
      <w:r>
        <w:br/>
      </w:r>
      <w:r>
        <w:t>世界各地拥有馆藏的图书馆（</w:t>
      </w:r>
      <w:r>
        <w:t>OCLC</w:t>
      </w:r>
      <w:r>
        <w:t>）</w:t>
      </w:r>
      <w:r>
        <w:t>:193</w:t>
      </w:r>
      <w:r>
        <w:br/>
        <w:t>6 Theoretical Foundations of Molecular Magnetism (Current Methods in Inorganic Chemistry) by Roman Boa (Hardcover - Oct. 13, 1999)</w:t>
      </w:r>
      <w:r>
        <w:br/>
        <w:t>ISBN-13: 978-0444502292</w:t>
      </w:r>
      <w:r>
        <w:br/>
        <w:t>7 Foundations of Colloid Science by Robert J. Hunter (Hardcover - Feb. 15, 2001)</w:t>
      </w:r>
      <w:r>
        <w:br/>
        <w:t>ISBN-13: 978-0198505020</w:t>
      </w:r>
      <w:r>
        <w:br/>
      </w:r>
      <w:r>
        <w:t>世界各地拥有馆藏的图书馆（</w:t>
      </w:r>
      <w:r>
        <w:t>OCLC</w:t>
      </w:r>
      <w:r>
        <w:t>）</w:t>
      </w:r>
      <w:r>
        <w:t>:239</w:t>
      </w:r>
      <w:r>
        <w:br/>
        <w:t xml:space="preserve">8 </w:t>
      </w:r>
      <w:proofErr w:type="spellStart"/>
      <w:r>
        <w:t>Epitaxy</w:t>
      </w:r>
      <w:proofErr w:type="spellEnd"/>
      <w:r>
        <w:t>: Physical Foundation and Technical Implementation by Marian A. Herman, W. Richter, and Helmut Sitter (Hardcover - Sept. 20, 2004)</w:t>
      </w:r>
      <w:r>
        <w:br/>
        <w:t>ISBN-13: 978-3540678212</w:t>
      </w:r>
      <w:r>
        <w:br/>
      </w:r>
      <w:r>
        <w:t>世界各地拥有馆藏的图书馆（</w:t>
      </w:r>
      <w:r>
        <w:t>OCLC</w:t>
      </w:r>
      <w:r>
        <w:t>）</w:t>
      </w:r>
      <w:r>
        <w:t>:193</w:t>
      </w:r>
      <w:r>
        <w:br/>
        <w:t>9 Foundations of Crystallography with Computer Applications by Maureen M. Julian (Hardcover - Apr. 9, 2008)</w:t>
      </w:r>
      <w:r>
        <w:br/>
        <w:t>ISBN-13: 978-1420060751</w:t>
      </w:r>
      <w:r>
        <w:br/>
      </w:r>
      <w:r>
        <w:t>世界各地拥有馆藏的图书馆（</w:t>
      </w:r>
      <w:r>
        <w:t>OCLC</w:t>
      </w:r>
      <w:r>
        <w:t>）</w:t>
      </w:r>
      <w:r>
        <w:t>:112</w:t>
      </w:r>
      <w:r>
        <w:br/>
        <w:t xml:space="preserve">10 </w:t>
      </w:r>
      <w:proofErr w:type="spellStart"/>
      <w:r>
        <w:t>Organocatalysis</w:t>
      </w:r>
      <w:proofErr w:type="spellEnd"/>
      <w:r>
        <w:t xml:space="preserve"> (Ernst Schering Foundation Symposium Proceedings) by Manfred </w:t>
      </w:r>
      <w:proofErr w:type="spellStart"/>
      <w:r>
        <w:t>Reetz</w:t>
      </w:r>
      <w:proofErr w:type="spellEnd"/>
      <w:r>
        <w:t xml:space="preserve">, Benjamin List, Stefan </w:t>
      </w:r>
      <w:proofErr w:type="spellStart"/>
      <w:r>
        <w:t>Jaroch</w:t>
      </w:r>
      <w:proofErr w:type="spellEnd"/>
      <w:r>
        <w:t xml:space="preserve">, and Hilmar </w:t>
      </w:r>
      <w:proofErr w:type="spellStart"/>
      <w:r>
        <w:t>Weinmann</w:t>
      </w:r>
      <w:proofErr w:type="spellEnd"/>
      <w:r>
        <w:t xml:space="preserve"> (Hardcover - Aug. 6, 2008)</w:t>
      </w:r>
      <w:r>
        <w:br/>
        <w:t>ISBN-13: 978-3540734949</w:t>
      </w:r>
      <w:r>
        <w:br/>
      </w:r>
      <w:r>
        <w:t>世界各地拥有馆藏的图书馆（</w:t>
      </w:r>
      <w:r>
        <w:t>OCLC</w:t>
      </w:r>
      <w:r>
        <w:t>）</w:t>
      </w:r>
      <w:r>
        <w:t>:66</w:t>
      </w:r>
      <w:r>
        <w:br/>
        <w:t xml:space="preserve">11 Surface Science: Foundations of Catalysis and </w:t>
      </w:r>
      <w:proofErr w:type="spellStart"/>
      <w:r>
        <w:t>Nanoscience</w:t>
      </w:r>
      <w:proofErr w:type="spellEnd"/>
      <w:r>
        <w:t xml:space="preserve"> by Kurt W. </w:t>
      </w:r>
      <w:proofErr w:type="spellStart"/>
      <w:r>
        <w:t>Kolasinski</w:t>
      </w:r>
      <w:proofErr w:type="spellEnd"/>
      <w:r>
        <w:t xml:space="preserve"> (Paperback - June 3, 2008)</w:t>
      </w:r>
      <w:r>
        <w:br/>
        <w:t>ISBN-13: 978-0470033081</w:t>
      </w:r>
      <w:r>
        <w:br/>
      </w:r>
      <w:r>
        <w:t>世界各地拥有馆藏的图书馆（</w:t>
      </w:r>
      <w:r>
        <w:t>OCLC</w:t>
      </w:r>
      <w:r>
        <w:t>）</w:t>
      </w:r>
      <w:r>
        <w:t>:177</w:t>
      </w:r>
      <w:r>
        <w:br/>
        <w:t xml:space="preserve">12 Anomalous Transport: Foundations and Applications by Rainer </w:t>
      </w:r>
      <w:proofErr w:type="spellStart"/>
      <w:r>
        <w:t>Klages</w:t>
      </w:r>
      <w:proofErr w:type="spellEnd"/>
      <w:r>
        <w:t xml:space="preserve">, G&amp;#252;nter </w:t>
      </w:r>
      <w:proofErr w:type="spellStart"/>
      <w:r>
        <w:t>Radons</w:t>
      </w:r>
      <w:proofErr w:type="spellEnd"/>
      <w:r>
        <w:t xml:space="preserve">, and Igor M. </w:t>
      </w:r>
      <w:proofErr w:type="spellStart"/>
      <w:r>
        <w:t>Sokolov</w:t>
      </w:r>
      <w:proofErr w:type="spellEnd"/>
      <w:r>
        <w:t xml:space="preserve"> (Hardcover - Sept. 9, 2008)</w:t>
      </w:r>
      <w:r>
        <w:br/>
        <w:t>ISBN-13: 978-3527407224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C03F5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4403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>P R 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2017-06-30T04:56:00Z</dcterms:created>
  <dcterms:modified xsi:type="dcterms:W3CDTF">2017-06-30T04:56:00Z</dcterms:modified>
</cp:coreProperties>
</file>