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6415A5">
      <w:r>
        <w:t>课程名（</w:t>
      </w:r>
      <w:proofErr w:type="spellStart"/>
      <w:r>
        <w:t>Coursename</w:t>
      </w:r>
      <w:proofErr w:type="spellEnd"/>
      <w:r>
        <w:t>）</w:t>
      </w:r>
      <w:r>
        <w:br/>
      </w:r>
      <w:proofErr w:type="spellStart"/>
      <w:r>
        <w:t>Supramolecular</w:t>
      </w:r>
      <w:proofErr w:type="spellEnd"/>
      <w:r>
        <w:t xml:space="preserve"> Chemistry and Self-</w:t>
      </w:r>
      <w:proofErr w:type="spellStart"/>
      <w:r>
        <w:t>Organisation</w:t>
      </w:r>
      <w:proofErr w:type="spellEnd"/>
      <w:r>
        <w:br/>
      </w:r>
      <w:r>
        <w:br/>
      </w:r>
      <w:r>
        <w:t>课程代码（</w:t>
      </w:r>
      <w:proofErr w:type="spellStart"/>
      <w:r>
        <w:t>Coursenumber</w:t>
      </w:r>
      <w:proofErr w:type="spellEnd"/>
      <w:r>
        <w:t>）</w:t>
      </w:r>
      <w:r>
        <w:br/>
        <w:t>L2</w:t>
      </w:r>
      <w:r>
        <w:br/>
      </w:r>
      <w:r>
        <w:br/>
      </w:r>
      <w:r>
        <w:t>课程对象（</w:t>
      </w:r>
      <w:r>
        <w:t>Audience</w:t>
      </w:r>
      <w:r>
        <w:t>）</w:t>
      </w:r>
      <w:r>
        <w:br/>
        <w:t>Graduates</w:t>
      </w:r>
      <w:r>
        <w:br/>
      </w:r>
      <w:r>
        <w:br/>
      </w:r>
      <w:r>
        <w:t>开课教师（</w:t>
      </w:r>
      <w:r>
        <w:t>Teacher</w:t>
      </w:r>
      <w:r>
        <w:t>）</w:t>
      </w:r>
      <w:r>
        <w:br/>
      </w:r>
      <w:proofErr w:type="spellStart"/>
      <w:r>
        <w:t>Dr</w:t>
      </w:r>
      <w:proofErr w:type="spellEnd"/>
      <w:r>
        <w:t xml:space="preserve"> J. </w:t>
      </w:r>
      <w:proofErr w:type="spellStart"/>
      <w:r>
        <w:t>Nitschke</w:t>
      </w:r>
      <w:proofErr w:type="spellEnd"/>
      <w:r>
        <w:br/>
      </w:r>
      <w:r>
        <w:br/>
      </w:r>
      <w:r>
        <w:t>学期（</w:t>
      </w:r>
      <w:r>
        <w:t>Semester</w:t>
      </w:r>
      <w:r>
        <w:t>）</w:t>
      </w:r>
      <w:r>
        <w:br/>
      </w:r>
      <w:r>
        <w:br/>
      </w:r>
      <w:r>
        <w:t>课程描述（</w:t>
      </w:r>
      <w:r>
        <w:t>Description</w:t>
      </w:r>
      <w:r>
        <w:t>）</w:t>
      </w:r>
      <w:r>
        <w:br/>
        <w:t xml:space="preserve">Physical laws can direct the flow of matter toward a more </w:t>
      </w:r>
      <w:proofErr w:type="spellStart"/>
      <w:r>
        <w:t>organised</w:t>
      </w:r>
      <w:proofErr w:type="spellEnd"/>
      <w:r>
        <w:t xml:space="preserve"> state. One particular strand of matter that began to </w:t>
      </w:r>
      <w:proofErr w:type="spellStart"/>
      <w:r>
        <w:t>organise</w:t>
      </w:r>
      <w:proofErr w:type="spellEnd"/>
      <w:r>
        <w:t xml:space="preserve"> itself chemically over 3 billion years ago started down the road to Darwinian evolution, eventually leading to the emergence of multicellular organisms such as the one reading this text. This course covers fundamental aspects and selected recent advances in the broad area of synthetic self-</w:t>
      </w:r>
      <w:proofErr w:type="spellStart"/>
      <w:r>
        <w:t>organising</w:t>
      </w:r>
      <w:proofErr w:type="spellEnd"/>
      <w:r>
        <w:t xml:space="preserve"> chemical systems and </w:t>
      </w:r>
      <w:proofErr w:type="spellStart"/>
      <w:r>
        <w:t>supramolecular</w:t>
      </w:r>
      <w:proofErr w:type="spellEnd"/>
      <w:r>
        <w:t xml:space="preserve"> chemistry, leading in to how self-</w:t>
      </w:r>
      <w:proofErr w:type="spellStart"/>
      <w:r>
        <w:t>organisation</w:t>
      </w:r>
      <w:proofErr w:type="spellEnd"/>
      <w:r>
        <w:t xml:space="preserve"> may be employed as a ‘bottom-up’ construction technique for </w:t>
      </w:r>
      <w:proofErr w:type="spellStart"/>
      <w:r>
        <w:t>nano</w:t>
      </w:r>
      <w:proofErr w:type="spellEnd"/>
      <w:r>
        <w:t>-scale systems and devices.</w:t>
      </w:r>
      <w:r>
        <w:br/>
      </w:r>
      <w:proofErr w:type="gramStart"/>
      <w:r>
        <w:t>1–6 Fundamentals.</w:t>
      </w:r>
      <w:proofErr w:type="gramEnd"/>
      <w:r>
        <w:t xml:space="preserve"> Thinking “beyond the molecule” – the sense behind “</w:t>
      </w:r>
      <w:proofErr w:type="spellStart"/>
      <w:r>
        <w:t>supramolecular</w:t>
      </w:r>
      <w:proofErr w:type="spellEnd"/>
      <w:r>
        <w:t xml:space="preserve">”. </w:t>
      </w:r>
      <w:proofErr w:type="gramStart"/>
      <w:r>
        <w:t xml:space="preserve">Thermodynamics and </w:t>
      </w:r>
      <w:proofErr w:type="spellStart"/>
      <w:r>
        <w:t>equilibria</w:t>
      </w:r>
      <w:proofErr w:type="spellEnd"/>
      <w:r>
        <w:t>.</w:t>
      </w:r>
      <w:proofErr w:type="gramEnd"/>
      <w:r>
        <w:t xml:space="preserve"> </w:t>
      </w:r>
      <w:proofErr w:type="gramStart"/>
      <w:r>
        <w:t xml:space="preserve">Structural and spectroscopic </w:t>
      </w:r>
      <w:proofErr w:type="spellStart"/>
      <w:r>
        <w:t>characterisation</w:t>
      </w:r>
      <w:proofErr w:type="spellEnd"/>
      <w:r>
        <w:t xml:space="preserve"> methods for large and complex architectures.</w:t>
      </w:r>
      <w:proofErr w:type="gramEnd"/>
      <w:r>
        <w:t xml:space="preserve"> Non-covalent interactions: hydrogen bonding, metal-ligand, aromatic (_ – _), </w:t>
      </w:r>
      <w:proofErr w:type="spellStart"/>
      <w:r>
        <w:t>cation</w:t>
      </w:r>
      <w:proofErr w:type="spellEnd"/>
      <w:r>
        <w:t xml:space="preserve"> – _, van der Waals, donor–acceptor. </w:t>
      </w:r>
      <w:proofErr w:type="gramStart"/>
      <w:r>
        <w:t>Dynamic covalent linkages.</w:t>
      </w:r>
      <w:proofErr w:type="gramEnd"/>
      <w:r>
        <w:t xml:space="preserve"> Building blocks, host-guest chemistry. </w:t>
      </w:r>
      <w:proofErr w:type="gramStart"/>
      <w:r>
        <w:t>Dynamic combinatorial chemistry</w:t>
      </w:r>
      <w:r>
        <w:br/>
        <w:t>7–12 Complexity and Function.</w:t>
      </w:r>
      <w:proofErr w:type="gramEnd"/>
      <w:r>
        <w:t xml:space="preserve"> </w:t>
      </w:r>
      <w:proofErr w:type="gramStart"/>
      <w:r>
        <w:t>Molecular topology and entanglements.</w:t>
      </w:r>
      <w:proofErr w:type="gramEnd"/>
      <w:r>
        <w:t xml:space="preserve"> Molecular machines, energy transduction. </w:t>
      </w:r>
      <w:proofErr w:type="gramStart"/>
      <w:r>
        <w:t>Molecular switches and sensors.</w:t>
      </w:r>
      <w:proofErr w:type="gramEnd"/>
      <w:r>
        <w:t xml:space="preserve"> Maxwell’s Demon, summoned. </w:t>
      </w:r>
      <w:proofErr w:type="gramStart"/>
      <w:r>
        <w:t xml:space="preserve">Reactions within container molecules and </w:t>
      </w:r>
      <w:proofErr w:type="spellStart"/>
      <w:r>
        <w:t>supramolecular</w:t>
      </w:r>
      <w:proofErr w:type="spellEnd"/>
      <w:r>
        <w:t xml:space="preserve"> catalysis.</w:t>
      </w:r>
      <w:proofErr w:type="gramEnd"/>
      <w:r>
        <w:t xml:space="preserve"> </w:t>
      </w:r>
      <w:proofErr w:type="gramStart"/>
      <w:r>
        <w:t>Self-replication.</w:t>
      </w:r>
      <w:proofErr w:type="gramEnd"/>
      <w:r>
        <w:t xml:space="preserve"> </w:t>
      </w:r>
      <w:proofErr w:type="spellStart"/>
      <w:proofErr w:type="gramStart"/>
      <w:r>
        <w:t>Supramolecular</w:t>
      </w:r>
      <w:proofErr w:type="spellEnd"/>
      <w:r>
        <w:t xml:space="preserve"> polymers.</w:t>
      </w:r>
      <w:proofErr w:type="gramEnd"/>
      <w:r>
        <w:t xml:space="preserve"> </w:t>
      </w:r>
      <w:proofErr w:type="gramStart"/>
      <w:r>
        <w:t>Complexity and emergence.</w:t>
      </w:r>
      <w:proofErr w:type="gramEnd"/>
      <w:r>
        <w:t xml:space="preserve"> </w:t>
      </w:r>
      <w:proofErr w:type="gramStart"/>
      <w:r>
        <w:t>The interface with biology.</w:t>
      </w:r>
      <w:proofErr w:type="gramEnd"/>
      <w:r>
        <w:br/>
      </w:r>
      <w:r>
        <w:br/>
      </w:r>
      <w:r>
        <w:t>课时信息（</w:t>
      </w:r>
      <w:proofErr w:type="spellStart"/>
      <w:r>
        <w:t>Totalhours</w:t>
      </w:r>
      <w:proofErr w:type="spellEnd"/>
      <w:r>
        <w:t>）</w:t>
      </w:r>
      <w:r>
        <w:br/>
      </w:r>
      <w:r>
        <w:br/>
      </w:r>
      <w:r>
        <w:t>教参信息（</w:t>
      </w:r>
      <w:proofErr w:type="spellStart"/>
      <w:r>
        <w:t>Textbookinfo</w:t>
      </w:r>
      <w:proofErr w:type="spellEnd"/>
      <w:r>
        <w:t>）</w:t>
      </w:r>
      <w:r>
        <w:br/>
        <w:t xml:space="preserve">Aspects of Molecular Computing: Essays Dedicated to Tom Head on the Occasion of His 70th Birthday (Lecture Notes in Computer Science) - Paperback (Feb. 20, 2004) by Natasha </w:t>
      </w:r>
      <w:proofErr w:type="spellStart"/>
      <w:r>
        <w:t>Jonoska</w:t>
      </w:r>
      <w:proofErr w:type="spellEnd"/>
      <w:r>
        <w:t xml:space="preserve">, Gheorghe </w:t>
      </w:r>
      <w:proofErr w:type="spellStart"/>
      <w:r>
        <w:t>Paun</w:t>
      </w:r>
      <w:proofErr w:type="spellEnd"/>
      <w:r>
        <w:t xml:space="preserve">, and </w:t>
      </w:r>
      <w:proofErr w:type="spellStart"/>
      <w:r>
        <w:t>Grzegorz</w:t>
      </w:r>
      <w:proofErr w:type="spellEnd"/>
      <w:r>
        <w:t xml:space="preserve"> </w:t>
      </w:r>
      <w:proofErr w:type="spellStart"/>
      <w:r>
        <w:t>Rozenberg</w:t>
      </w:r>
      <w:proofErr w:type="spellEnd"/>
      <w:r>
        <w:br/>
        <w:t>ISBN-13: 978-3540207818</w:t>
      </w:r>
      <w:r>
        <w:br/>
      </w:r>
      <w:r>
        <w:t>世界各地拥有馆藏的图书馆（</w:t>
      </w:r>
      <w:r>
        <w:t>OCLC</w:t>
      </w:r>
      <w:r>
        <w:t>）</w:t>
      </w:r>
      <w:r>
        <w:t>:299</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07"/>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15A5"/>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C4307"/>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Company>P R C</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2017-06-30T03:36:00Z</dcterms:created>
  <dcterms:modified xsi:type="dcterms:W3CDTF">2017-06-30T03:36:00Z</dcterms:modified>
</cp:coreProperties>
</file>