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7556"/>
      </w:tblGrid>
      <w:tr w:rsidR="00090A65" w:rsidRPr="00090A65">
        <w:trPr>
          <w:tblCellSpacing w:w="15" w:type="dxa"/>
          <w:jc w:val="center"/>
        </w:trPr>
        <w:tc>
          <w:tcPr>
            <w:tcW w:w="0" w:type="auto"/>
            <w:vAlign w:val="center"/>
            <w:hideMark/>
          </w:tcPr>
          <w:p w:rsidR="00090A65" w:rsidRPr="00090A65" w:rsidRDefault="00090A65" w:rsidP="00090A65">
            <w:pPr>
              <w:widowControl/>
              <w:spacing w:before="100" w:beforeAutospacing="1" w:after="100" w:afterAutospacing="1" w:line="300" w:lineRule="atLeast"/>
              <w:ind w:left="180" w:right="180" w:firstLine="400"/>
              <w:jc w:val="left"/>
              <w:rPr>
                <w:rFonts w:ascii="宋体" w:eastAsia="宋体" w:hAnsi="宋体" w:cs="宋体"/>
                <w:color w:val="000000"/>
                <w:kern w:val="0"/>
                <w:sz w:val="18"/>
                <w:szCs w:val="18"/>
              </w:rPr>
            </w:pPr>
            <w:r w:rsidRPr="00090A65">
              <w:rPr>
                <w:rFonts w:ascii="宋体" w:eastAsia="宋体" w:hAnsi="宋体" w:cs="宋体"/>
                <w:color w:val="000000"/>
                <w:kern w:val="0"/>
                <w:sz w:val="18"/>
                <w:szCs w:val="18"/>
              </w:rPr>
              <w:t>课程名（</w:t>
            </w:r>
            <w:proofErr w:type="spellStart"/>
            <w:r w:rsidRPr="00090A65">
              <w:rPr>
                <w:rFonts w:ascii="宋体" w:eastAsia="宋体" w:hAnsi="宋体" w:cs="宋体"/>
                <w:color w:val="000000"/>
                <w:kern w:val="0"/>
                <w:sz w:val="18"/>
                <w:szCs w:val="18"/>
              </w:rPr>
              <w:t>Coursename</w:t>
            </w:r>
            <w:proofErr w:type="spellEnd"/>
            <w:r w:rsidRPr="00090A65">
              <w:rPr>
                <w:rFonts w:ascii="宋体" w:eastAsia="宋体" w:hAnsi="宋体" w:cs="宋体"/>
                <w:color w:val="000000"/>
                <w:kern w:val="0"/>
                <w:sz w:val="18"/>
                <w:szCs w:val="18"/>
              </w:rPr>
              <w:t>）</w:t>
            </w:r>
            <w:r w:rsidRPr="00090A65">
              <w:rPr>
                <w:rFonts w:ascii="宋体" w:eastAsia="宋体" w:hAnsi="宋体" w:cs="宋体"/>
                <w:color w:val="000000"/>
                <w:kern w:val="0"/>
                <w:sz w:val="18"/>
                <w:szCs w:val="18"/>
              </w:rPr>
              <w:br/>
              <w:t xml:space="preserve">Chemical Biology II – Proteins and </w:t>
            </w:r>
            <w:proofErr w:type="spellStart"/>
            <w:r w:rsidRPr="00090A65">
              <w:rPr>
                <w:rFonts w:ascii="宋体" w:eastAsia="宋体" w:hAnsi="宋体" w:cs="宋体"/>
                <w:color w:val="000000"/>
                <w:kern w:val="0"/>
                <w:sz w:val="18"/>
                <w:szCs w:val="18"/>
              </w:rPr>
              <w:t>Metalloproteins</w:t>
            </w:r>
            <w:proofErr w:type="spellEnd"/>
            <w:r w:rsidRPr="00090A65">
              <w:rPr>
                <w:rFonts w:ascii="宋体" w:eastAsia="宋体" w:hAnsi="宋体" w:cs="宋体"/>
                <w:color w:val="000000"/>
                <w:kern w:val="0"/>
                <w:sz w:val="18"/>
                <w:szCs w:val="18"/>
              </w:rPr>
              <w:br/>
            </w:r>
            <w:r w:rsidRPr="00090A65">
              <w:rPr>
                <w:rFonts w:ascii="宋体" w:eastAsia="宋体" w:hAnsi="宋体" w:cs="宋体"/>
                <w:color w:val="000000"/>
                <w:kern w:val="0"/>
                <w:sz w:val="18"/>
                <w:szCs w:val="18"/>
              </w:rPr>
              <w:br/>
              <w:t>课程代码（</w:t>
            </w:r>
            <w:proofErr w:type="spellStart"/>
            <w:r w:rsidRPr="00090A65">
              <w:rPr>
                <w:rFonts w:ascii="宋体" w:eastAsia="宋体" w:hAnsi="宋体" w:cs="宋体"/>
                <w:color w:val="000000"/>
                <w:kern w:val="0"/>
                <w:sz w:val="18"/>
                <w:szCs w:val="18"/>
              </w:rPr>
              <w:t>Coursenumber</w:t>
            </w:r>
            <w:proofErr w:type="spellEnd"/>
            <w:r w:rsidRPr="00090A65">
              <w:rPr>
                <w:rFonts w:ascii="宋体" w:eastAsia="宋体" w:hAnsi="宋体" w:cs="宋体"/>
                <w:color w:val="000000"/>
                <w:kern w:val="0"/>
                <w:sz w:val="18"/>
                <w:szCs w:val="18"/>
              </w:rPr>
              <w:t>）</w:t>
            </w:r>
            <w:r w:rsidRPr="00090A65">
              <w:rPr>
                <w:rFonts w:ascii="宋体" w:eastAsia="宋体" w:hAnsi="宋体" w:cs="宋体"/>
                <w:color w:val="000000"/>
                <w:kern w:val="0"/>
                <w:sz w:val="18"/>
                <w:szCs w:val="18"/>
              </w:rPr>
              <w:br/>
              <w:t>C2</w:t>
            </w:r>
            <w:r w:rsidRPr="00090A65">
              <w:rPr>
                <w:rFonts w:ascii="宋体" w:eastAsia="宋体" w:hAnsi="宋体" w:cs="宋体"/>
                <w:color w:val="000000"/>
                <w:kern w:val="0"/>
                <w:sz w:val="18"/>
                <w:szCs w:val="18"/>
              </w:rPr>
              <w:br/>
            </w:r>
            <w:r w:rsidRPr="00090A65">
              <w:rPr>
                <w:rFonts w:ascii="宋体" w:eastAsia="宋体" w:hAnsi="宋体" w:cs="宋体"/>
                <w:color w:val="000000"/>
                <w:kern w:val="0"/>
                <w:sz w:val="18"/>
                <w:szCs w:val="18"/>
              </w:rPr>
              <w:br/>
              <w:t>课程对象（Audience）</w:t>
            </w:r>
            <w:r w:rsidRPr="00090A65">
              <w:rPr>
                <w:rFonts w:ascii="宋体" w:eastAsia="宋体" w:hAnsi="宋体" w:cs="宋体"/>
                <w:color w:val="000000"/>
                <w:kern w:val="0"/>
                <w:sz w:val="18"/>
                <w:szCs w:val="18"/>
              </w:rPr>
              <w:br/>
              <w:t>Undergraduate</w:t>
            </w:r>
            <w:r w:rsidRPr="00090A65">
              <w:rPr>
                <w:rFonts w:ascii="宋体" w:eastAsia="宋体" w:hAnsi="宋体" w:cs="宋体"/>
                <w:color w:val="000000"/>
                <w:kern w:val="0"/>
                <w:sz w:val="18"/>
                <w:szCs w:val="18"/>
              </w:rPr>
              <w:br/>
            </w:r>
            <w:r w:rsidRPr="00090A65">
              <w:rPr>
                <w:rFonts w:ascii="宋体" w:eastAsia="宋体" w:hAnsi="宋体" w:cs="宋体"/>
                <w:color w:val="000000"/>
                <w:kern w:val="0"/>
                <w:sz w:val="18"/>
                <w:szCs w:val="18"/>
              </w:rPr>
              <w:br/>
              <w:t>开课教师（Teacher）</w:t>
            </w:r>
            <w:r w:rsidRPr="00090A65">
              <w:rPr>
                <w:rFonts w:ascii="宋体" w:eastAsia="宋体" w:hAnsi="宋体" w:cs="宋体"/>
                <w:color w:val="000000"/>
                <w:kern w:val="0"/>
                <w:sz w:val="18"/>
                <w:szCs w:val="18"/>
              </w:rPr>
              <w:br/>
            </w:r>
            <w:proofErr w:type="spellStart"/>
            <w:r w:rsidRPr="00090A65">
              <w:rPr>
                <w:rFonts w:ascii="宋体" w:eastAsia="宋体" w:hAnsi="宋体" w:cs="宋体"/>
                <w:color w:val="000000"/>
                <w:kern w:val="0"/>
                <w:sz w:val="18"/>
                <w:szCs w:val="18"/>
              </w:rPr>
              <w:t>Dr</w:t>
            </w:r>
            <w:proofErr w:type="spellEnd"/>
            <w:r w:rsidRPr="00090A65">
              <w:rPr>
                <w:rFonts w:ascii="宋体" w:eastAsia="宋体" w:hAnsi="宋体" w:cs="宋体"/>
                <w:color w:val="000000"/>
                <w:kern w:val="0"/>
                <w:sz w:val="18"/>
                <w:szCs w:val="18"/>
              </w:rPr>
              <w:t xml:space="preserve"> S. E. Jackson and </w:t>
            </w:r>
            <w:proofErr w:type="spellStart"/>
            <w:r w:rsidRPr="00090A65">
              <w:rPr>
                <w:rFonts w:ascii="宋体" w:eastAsia="宋体" w:hAnsi="宋体" w:cs="宋体"/>
                <w:color w:val="000000"/>
                <w:kern w:val="0"/>
                <w:sz w:val="18"/>
                <w:szCs w:val="18"/>
              </w:rPr>
              <w:t>Dr</w:t>
            </w:r>
            <w:proofErr w:type="spellEnd"/>
            <w:r w:rsidRPr="00090A65">
              <w:rPr>
                <w:rFonts w:ascii="宋体" w:eastAsia="宋体" w:hAnsi="宋体" w:cs="宋体"/>
                <w:color w:val="000000"/>
                <w:kern w:val="0"/>
                <w:sz w:val="18"/>
                <w:szCs w:val="18"/>
              </w:rPr>
              <w:t xml:space="preserve"> P. D. Barker</w:t>
            </w:r>
            <w:r w:rsidRPr="00090A65">
              <w:rPr>
                <w:rFonts w:ascii="宋体" w:eastAsia="宋体" w:hAnsi="宋体" w:cs="宋体"/>
                <w:color w:val="000000"/>
                <w:kern w:val="0"/>
                <w:sz w:val="18"/>
                <w:szCs w:val="18"/>
              </w:rPr>
              <w:br/>
            </w:r>
            <w:r w:rsidRPr="00090A65">
              <w:rPr>
                <w:rFonts w:ascii="宋体" w:eastAsia="宋体" w:hAnsi="宋体" w:cs="宋体"/>
                <w:color w:val="000000"/>
                <w:kern w:val="0"/>
                <w:sz w:val="18"/>
                <w:szCs w:val="18"/>
              </w:rPr>
              <w:br/>
              <w:t>学期（Semester）</w:t>
            </w:r>
            <w:r w:rsidRPr="00090A65">
              <w:rPr>
                <w:rFonts w:ascii="宋体" w:eastAsia="宋体" w:hAnsi="宋体" w:cs="宋体"/>
                <w:color w:val="000000"/>
                <w:kern w:val="0"/>
                <w:sz w:val="18"/>
                <w:szCs w:val="18"/>
              </w:rPr>
              <w:br/>
              <w:t>L 4–8</w:t>
            </w:r>
            <w:r w:rsidRPr="00090A65">
              <w:rPr>
                <w:rFonts w:ascii="宋体" w:eastAsia="宋体" w:hAnsi="宋体" w:cs="宋体"/>
                <w:color w:val="000000"/>
                <w:kern w:val="0"/>
                <w:sz w:val="18"/>
                <w:szCs w:val="18"/>
              </w:rPr>
              <w:br/>
            </w:r>
            <w:r w:rsidRPr="00090A65">
              <w:rPr>
                <w:rFonts w:ascii="宋体" w:eastAsia="宋体" w:hAnsi="宋体" w:cs="宋体"/>
                <w:color w:val="000000"/>
                <w:kern w:val="0"/>
                <w:sz w:val="18"/>
                <w:szCs w:val="18"/>
              </w:rPr>
              <w:br/>
              <w:t>课程描述（Description））</w:t>
            </w:r>
            <w:r w:rsidRPr="00090A65">
              <w:rPr>
                <w:rFonts w:ascii="宋体" w:eastAsia="宋体" w:hAnsi="宋体" w:cs="宋体"/>
                <w:color w:val="000000"/>
                <w:kern w:val="0"/>
                <w:sz w:val="18"/>
                <w:szCs w:val="18"/>
              </w:rPr>
              <w:br/>
              <w:t>Proteins are the most diverse of biological macromolecules from both a structural and</w:t>
            </w:r>
            <w:r w:rsidRPr="00090A65">
              <w:rPr>
                <w:rFonts w:ascii="宋体" w:eastAsia="宋体" w:hAnsi="宋体" w:cs="宋体"/>
                <w:color w:val="000000"/>
                <w:kern w:val="0"/>
                <w:sz w:val="18"/>
                <w:szCs w:val="18"/>
              </w:rPr>
              <w:br/>
              <w:t>functional point of view. Starting with just the twenty naturally occurring amino acids</w:t>
            </w:r>
            <w:r w:rsidRPr="00090A65">
              <w:rPr>
                <w:rFonts w:ascii="宋体" w:eastAsia="宋体" w:hAnsi="宋体" w:cs="宋体"/>
                <w:color w:val="000000"/>
                <w:kern w:val="0"/>
                <w:sz w:val="18"/>
                <w:szCs w:val="18"/>
              </w:rPr>
              <w:br/>
              <w:t>it is possible to form massive structures such as the 34,350 residue long, 2M Da giant</w:t>
            </w:r>
            <w:r w:rsidRPr="00090A65">
              <w:rPr>
                <w:rFonts w:ascii="宋体" w:eastAsia="宋体" w:hAnsi="宋体" w:cs="宋体"/>
                <w:color w:val="000000"/>
                <w:kern w:val="0"/>
                <w:sz w:val="18"/>
                <w:szCs w:val="18"/>
              </w:rPr>
              <w:br/>
              <w:t xml:space="preserve">muscle protein </w:t>
            </w:r>
            <w:proofErr w:type="spellStart"/>
            <w:r w:rsidRPr="00090A65">
              <w:rPr>
                <w:rFonts w:ascii="宋体" w:eastAsia="宋体" w:hAnsi="宋体" w:cs="宋体"/>
                <w:color w:val="000000"/>
                <w:kern w:val="0"/>
                <w:sz w:val="18"/>
                <w:szCs w:val="18"/>
              </w:rPr>
              <w:t>titin</w:t>
            </w:r>
            <w:proofErr w:type="spellEnd"/>
            <w:r w:rsidRPr="00090A65">
              <w:rPr>
                <w:rFonts w:ascii="宋体" w:eastAsia="宋体" w:hAnsi="宋体" w:cs="宋体"/>
                <w:color w:val="000000"/>
                <w:kern w:val="0"/>
                <w:sz w:val="18"/>
                <w:szCs w:val="18"/>
              </w:rPr>
              <w:t xml:space="preserve">, in addition to small but potent structures such as the 60-residue long Textilinin-1 snake venom. </w:t>
            </w:r>
            <w:r w:rsidRPr="00090A65">
              <w:rPr>
                <w:rFonts w:ascii="宋体" w:eastAsia="宋体" w:hAnsi="宋体" w:cs="宋体"/>
                <w:color w:val="000000"/>
                <w:kern w:val="0"/>
                <w:sz w:val="18"/>
                <w:szCs w:val="18"/>
              </w:rPr>
              <w:br/>
              <w:t>The first part of the course describes in detail the three-dimensional structures of proteins and how it is determined, and lays a strong foundation for the rest of this and</w:t>
            </w:r>
            <w:r w:rsidRPr="00090A65">
              <w:rPr>
                <w:rFonts w:ascii="宋体" w:eastAsia="宋体" w:hAnsi="宋体" w:cs="宋体"/>
                <w:color w:val="000000"/>
                <w:kern w:val="0"/>
                <w:sz w:val="18"/>
                <w:szCs w:val="18"/>
              </w:rPr>
              <w:br/>
              <w:t>other Part III lecture courses. A very wide range of examples will be used to illustrate</w:t>
            </w:r>
            <w:r w:rsidRPr="00090A65">
              <w:rPr>
                <w:rFonts w:ascii="宋体" w:eastAsia="宋体" w:hAnsi="宋体" w:cs="宋体"/>
                <w:color w:val="000000"/>
                <w:kern w:val="0"/>
                <w:sz w:val="18"/>
                <w:szCs w:val="18"/>
              </w:rPr>
              <w:br/>
              <w:t xml:space="preserve">how the structure and function of proteins are linked, and the underpinning non-covalent chemistry. The importance and widespread use of protein engineering techniques, including recently developed methods for the incorporation of non-natural amino acids into proteins, will be discussed including the engineering of antibodies for use as therapeutic agents to the engineering of </w:t>
            </w:r>
            <w:proofErr w:type="spellStart"/>
            <w:r w:rsidRPr="00090A65">
              <w:rPr>
                <w:rFonts w:ascii="宋体" w:eastAsia="宋体" w:hAnsi="宋体" w:cs="宋体"/>
                <w:color w:val="000000"/>
                <w:kern w:val="0"/>
                <w:sz w:val="18"/>
                <w:szCs w:val="18"/>
              </w:rPr>
              <w:t>haem</w:t>
            </w:r>
            <w:proofErr w:type="spellEnd"/>
            <w:r w:rsidRPr="00090A65">
              <w:rPr>
                <w:rFonts w:ascii="宋体" w:eastAsia="宋体" w:hAnsi="宋体" w:cs="宋体"/>
                <w:color w:val="000000"/>
                <w:kern w:val="0"/>
                <w:sz w:val="18"/>
                <w:szCs w:val="18"/>
              </w:rPr>
              <w:t xml:space="preserve">-containing proteins for </w:t>
            </w:r>
            <w:proofErr w:type="spellStart"/>
            <w:r w:rsidRPr="00090A65">
              <w:rPr>
                <w:rFonts w:ascii="宋体" w:eastAsia="宋体" w:hAnsi="宋体" w:cs="宋体"/>
                <w:color w:val="000000"/>
                <w:kern w:val="0"/>
                <w:sz w:val="18"/>
                <w:szCs w:val="18"/>
              </w:rPr>
              <w:t>nano</w:t>
            </w:r>
            <w:proofErr w:type="spellEnd"/>
            <w:r w:rsidRPr="00090A65">
              <w:rPr>
                <w:rFonts w:ascii="宋体" w:eastAsia="宋体" w:hAnsi="宋体" w:cs="宋体"/>
                <w:color w:val="000000"/>
                <w:kern w:val="0"/>
                <w:sz w:val="18"/>
                <w:szCs w:val="18"/>
              </w:rPr>
              <w:t>-electrical circuitry! The marginal thermodynamic stability of the native states of many proteins will be highlighted in addition to the chemical methods that have been used to study it. The consequences of protein instability and the link with disease will be illustrated with a few key examples.</w:t>
            </w:r>
            <w:r w:rsidRPr="00090A65">
              <w:rPr>
                <w:rFonts w:ascii="宋体" w:eastAsia="宋体" w:hAnsi="宋体" w:cs="宋体"/>
                <w:color w:val="000000"/>
                <w:kern w:val="0"/>
                <w:sz w:val="18"/>
                <w:szCs w:val="18"/>
              </w:rPr>
              <w:br/>
              <w:t xml:space="preserve">The second half of the course will discuss the interplay between protein structure/stability and metal binding from fundamental inorganic perspective, exploring how metal binding can be used to determine protein structure and conversely how protein structure determines metal function. After a brief overview of the principles for which biology has selected metals for different functions, we will examine in more detail, the cases of zinc, iron and copper as structural </w:t>
            </w:r>
            <w:r w:rsidRPr="00090A65">
              <w:rPr>
                <w:rFonts w:ascii="宋体" w:eastAsia="宋体" w:hAnsi="宋体" w:cs="宋体"/>
                <w:color w:val="000000"/>
                <w:kern w:val="0"/>
                <w:sz w:val="18"/>
                <w:szCs w:val="18"/>
              </w:rPr>
              <w:lastRenderedPageBreak/>
              <w:t>elements and catalysts.</w:t>
            </w:r>
            <w:r w:rsidRPr="00090A65">
              <w:rPr>
                <w:rFonts w:ascii="宋体" w:eastAsia="宋体" w:hAnsi="宋体" w:cs="宋体"/>
                <w:color w:val="000000"/>
                <w:kern w:val="0"/>
                <w:sz w:val="18"/>
                <w:szCs w:val="18"/>
              </w:rPr>
              <w:br/>
            </w:r>
            <w:proofErr w:type="gramStart"/>
            <w:r w:rsidRPr="00090A65">
              <w:rPr>
                <w:rFonts w:ascii="宋体" w:eastAsia="宋体" w:hAnsi="宋体" w:cs="宋体"/>
                <w:color w:val="000000"/>
                <w:kern w:val="0"/>
                <w:sz w:val="18"/>
                <w:szCs w:val="18"/>
              </w:rPr>
              <w:t>lectures</w:t>
            </w:r>
            <w:proofErr w:type="gramEnd"/>
            <w:r w:rsidRPr="00090A65">
              <w:rPr>
                <w:rFonts w:ascii="宋体" w:eastAsia="宋体" w:hAnsi="宋体" w:cs="宋体"/>
                <w:color w:val="000000"/>
                <w:kern w:val="0"/>
                <w:sz w:val="18"/>
                <w:szCs w:val="18"/>
              </w:rPr>
              <w:t xml:space="preserve"> 1–6 Introduction to protein structure, Probes of protein structure: NMR, x-ray crystallography, CD and fluorescence; Manipulating protein structure and function: protein engineering techniques; Measuring protein stability; Factors that govern protein stability; The importance of protein stability: instability, </w:t>
            </w:r>
            <w:proofErr w:type="spellStart"/>
            <w:r w:rsidRPr="00090A65">
              <w:rPr>
                <w:rFonts w:ascii="宋体" w:eastAsia="宋体" w:hAnsi="宋体" w:cs="宋体"/>
                <w:color w:val="000000"/>
                <w:kern w:val="0"/>
                <w:sz w:val="18"/>
                <w:szCs w:val="18"/>
              </w:rPr>
              <w:t>misfolding</w:t>
            </w:r>
            <w:proofErr w:type="spellEnd"/>
            <w:r w:rsidRPr="00090A65">
              <w:rPr>
                <w:rFonts w:ascii="宋体" w:eastAsia="宋体" w:hAnsi="宋体" w:cs="宋体"/>
                <w:color w:val="000000"/>
                <w:kern w:val="0"/>
                <w:sz w:val="18"/>
                <w:szCs w:val="18"/>
              </w:rPr>
              <w:t xml:space="preserve"> and disease.</w:t>
            </w:r>
            <w:r w:rsidRPr="00090A65">
              <w:rPr>
                <w:rFonts w:ascii="宋体" w:eastAsia="宋体" w:hAnsi="宋体" w:cs="宋体"/>
                <w:color w:val="000000"/>
                <w:kern w:val="0"/>
                <w:sz w:val="18"/>
                <w:szCs w:val="18"/>
              </w:rPr>
              <w:br/>
            </w:r>
            <w:proofErr w:type="gramStart"/>
            <w:r w:rsidRPr="00090A65">
              <w:rPr>
                <w:rFonts w:ascii="宋体" w:eastAsia="宋体" w:hAnsi="宋体" w:cs="宋体"/>
                <w:color w:val="000000"/>
                <w:kern w:val="0"/>
                <w:sz w:val="18"/>
                <w:szCs w:val="18"/>
              </w:rPr>
              <w:t>lectures</w:t>
            </w:r>
            <w:proofErr w:type="gramEnd"/>
            <w:r w:rsidRPr="00090A65">
              <w:rPr>
                <w:rFonts w:ascii="宋体" w:eastAsia="宋体" w:hAnsi="宋体" w:cs="宋体"/>
                <w:color w:val="000000"/>
                <w:kern w:val="0"/>
                <w:sz w:val="18"/>
                <w:szCs w:val="18"/>
              </w:rPr>
              <w:t xml:space="preserve"> 7–12 Metals in biology - binding selectivity and thermodynamics; Zinc proteins; Iron enzymes -harnessing </w:t>
            </w:r>
            <w:proofErr w:type="spellStart"/>
            <w:r w:rsidRPr="00090A65">
              <w:rPr>
                <w:rFonts w:ascii="宋体" w:eastAsia="宋体" w:hAnsi="宋体" w:cs="宋体"/>
                <w:color w:val="000000"/>
                <w:kern w:val="0"/>
                <w:sz w:val="18"/>
                <w:szCs w:val="18"/>
              </w:rPr>
              <w:t>dioxygen</w:t>
            </w:r>
            <w:proofErr w:type="spellEnd"/>
            <w:r w:rsidRPr="00090A65">
              <w:rPr>
                <w:rFonts w:ascii="宋体" w:eastAsia="宋体" w:hAnsi="宋体" w:cs="宋体"/>
                <w:color w:val="000000"/>
                <w:kern w:val="0"/>
                <w:sz w:val="18"/>
                <w:szCs w:val="18"/>
              </w:rPr>
              <w:t xml:space="preserve"> chemistry; Copper proteins; Electron transfer in biology.</w:t>
            </w:r>
            <w:r w:rsidRPr="00090A65">
              <w:rPr>
                <w:rFonts w:ascii="宋体" w:eastAsia="宋体" w:hAnsi="宋体" w:cs="宋体"/>
                <w:color w:val="000000"/>
                <w:kern w:val="0"/>
                <w:sz w:val="18"/>
                <w:szCs w:val="18"/>
              </w:rPr>
              <w:br/>
            </w:r>
            <w:r w:rsidRPr="00090A65">
              <w:rPr>
                <w:rFonts w:ascii="宋体" w:eastAsia="宋体" w:hAnsi="宋体" w:cs="宋体"/>
                <w:color w:val="000000"/>
                <w:kern w:val="0"/>
                <w:sz w:val="18"/>
                <w:szCs w:val="18"/>
              </w:rPr>
              <w:br/>
              <w:t>课时信息（</w:t>
            </w:r>
            <w:proofErr w:type="spellStart"/>
            <w:r w:rsidRPr="00090A65">
              <w:rPr>
                <w:rFonts w:ascii="宋体" w:eastAsia="宋体" w:hAnsi="宋体" w:cs="宋体"/>
                <w:color w:val="000000"/>
                <w:kern w:val="0"/>
                <w:sz w:val="18"/>
                <w:szCs w:val="18"/>
              </w:rPr>
              <w:t>Totalhours</w:t>
            </w:r>
            <w:proofErr w:type="spellEnd"/>
            <w:r w:rsidRPr="00090A65">
              <w:rPr>
                <w:rFonts w:ascii="宋体" w:eastAsia="宋体" w:hAnsi="宋体" w:cs="宋体"/>
                <w:color w:val="000000"/>
                <w:kern w:val="0"/>
                <w:sz w:val="18"/>
                <w:szCs w:val="18"/>
              </w:rPr>
              <w:t>）</w:t>
            </w:r>
            <w:r w:rsidRPr="00090A65">
              <w:rPr>
                <w:rFonts w:ascii="宋体" w:eastAsia="宋体" w:hAnsi="宋体" w:cs="宋体"/>
                <w:color w:val="000000"/>
                <w:kern w:val="0"/>
                <w:sz w:val="18"/>
                <w:szCs w:val="18"/>
              </w:rPr>
              <w:br/>
            </w:r>
            <w:r w:rsidRPr="00090A65">
              <w:rPr>
                <w:rFonts w:ascii="宋体" w:eastAsia="宋体" w:hAnsi="宋体" w:cs="宋体"/>
                <w:color w:val="000000"/>
                <w:kern w:val="0"/>
                <w:sz w:val="18"/>
                <w:szCs w:val="18"/>
              </w:rPr>
              <w:br/>
              <w:t>教参信息（</w:t>
            </w:r>
            <w:proofErr w:type="spellStart"/>
            <w:r w:rsidRPr="00090A65">
              <w:rPr>
                <w:rFonts w:ascii="宋体" w:eastAsia="宋体" w:hAnsi="宋体" w:cs="宋体"/>
                <w:color w:val="000000"/>
                <w:kern w:val="0"/>
                <w:sz w:val="18"/>
                <w:szCs w:val="18"/>
              </w:rPr>
              <w:t>Textbookinfo</w:t>
            </w:r>
            <w:proofErr w:type="spellEnd"/>
            <w:r w:rsidRPr="00090A65">
              <w:rPr>
                <w:rFonts w:ascii="宋体" w:eastAsia="宋体" w:hAnsi="宋体" w:cs="宋体"/>
                <w:color w:val="000000"/>
                <w:kern w:val="0"/>
                <w:sz w:val="18"/>
                <w:szCs w:val="18"/>
              </w:rPr>
              <w:t>）</w:t>
            </w:r>
            <w:r w:rsidRPr="00090A65">
              <w:rPr>
                <w:rFonts w:ascii="宋体" w:eastAsia="宋体" w:hAnsi="宋体" w:cs="宋体"/>
                <w:color w:val="000000"/>
                <w:kern w:val="0"/>
                <w:sz w:val="18"/>
                <w:szCs w:val="18"/>
              </w:rPr>
              <w:br/>
              <w:t xml:space="preserve">1 </w:t>
            </w:r>
            <w:proofErr w:type="spellStart"/>
            <w:r w:rsidRPr="00090A65">
              <w:rPr>
                <w:rFonts w:ascii="宋体" w:eastAsia="宋体" w:hAnsi="宋体" w:cs="宋体"/>
                <w:color w:val="000000"/>
                <w:kern w:val="0"/>
                <w:sz w:val="18"/>
                <w:szCs w:val="18"/>
              </w:rPr>
              <w:t>Metalloproteomics</w:t>
            </w:r>
            <w:proofErr w:type="spellEnd"/>
            <w:r w:rsidRPr="00090A65">
              <w:rPr>
                <w:rFonts w:ascii="宋体" w:eastAsia="宋体" w:hAnsi="宋体" w:cs="宋体"/>
                <w:color w:val="000000"/>
                <w:kern w:val="0"/>
                <w:sz w:val="18"/>
                <w:szCs w:val="18"/>
              </w:rPr>
              <w:t xml:space="preserve"> (Wiley Series in Protein and Peptide Science) by E. A. </w:t>
            </w:r>
            <w:proofErr w:type="spellStart"/>
            <w:r w:rsidRPr="00090A65">
              <w:rPr>
                <w:rFonts w:ascii="宋体" w:eastAsia="宋体" w:hAnsi="宋体" w:cs="宋体"/>
                <w:color w:val="000000"/>
                <w:kern w:val="0"/>
                <w:sz w:val="18"/>
                <w:szCs w:val="18"/>
              </w:rPr>
              <w:t>Permiakov</w:t>
            </w:r>
            <w:proofErr w:type="spellEnd"/>
            <w:r w:rsidRPr="00090A65">
              <w:rPr>
                <w:rFonts w:ascii="宋体" w:eastAsia="宋体" w:hAnsi="宋体" w:cs="宋体"/>
                <w:color w:val="000000"/>
                <w:kern w:val="0"/>
                <w:sz w:val="18"/>
                <w:szCs w:val="18"/>
              </w:rPr>
              <w:t xml:space="preserve"> (Hardcover - Apr. 27, 2009)</w:t>
            </w:r>
            <w:r w:rsidRPr="00090A65">
              <w:rPr>
                <w:rFonts w:ascii="宋体" w:eastAsia="宋体" w:hAnsi="宋体" w:cs="宋体"/>
                <w:color w:val="000000"/>
                <w:kern w:val="0"/>
                <w:sz w:val="18"/>
                <w:szCs w:val="18"/>
              </w:rPr>
              <w:br/>
              <w:t>ISBN-13: 978-0470392485</w:t>
            </w:r>
            <w:r w:rsidRPr="00090A65">
              <w:rPr>
                <w:rFonts w:ascii="宋体" w:eastAsia="宋体" w:hAnsi="宋体" w:cs="宋体"/>
                <w:color w:val="000000"/>
                <w:kern w:val="0"/>
                <w:sz w:val="18"/>
                <w:szCs w:val="18"/>
              </w:rPr>
              <w:br/>
              <w:t>世界各地拥有馆藏的图书馆（OCLC）:95</w:t>
            </w:r>
            <w:r w:rsidRPr="00090A65">
              <w:rPr>
                <w:rFonts w:ascii="宋体" w:eastAsia="宋体" w:hAnsi="宋体" w:cs="宋体"/>
                <w:color w:val="000000"/>
                <w:kern w:val="0"/>
                <w:sz w:val="18"/>
                <w:szCs w:val="18"/>
              </w:rPr>
              <w:br/>
              <w:t xml:space="preserve">2 Handbook on </w:t>
            </w:r>
            <w:proofErr w:type="spellStart"/>
            <w:r w:rsidRPr="00090A65">
              <w:rPr>
                <w:rFonts w:ascii="宋体" w:eastAsia="宋体" w:hAnsi="宋体" w:cs="宋体"/>
                <w:color w:val="000000"/>
                <w:kern w:val="0"/>
                <w:sz w:val="18"/>
                <w:szCs w:val="18"/>
              </w:rPr>
              <w:t>Metalloproteins</w:t>
            </w:r>
            <w:proofErr w:type="spellEnd"/>
            <w:r w:rsidRPr="00090A65">
              <w:rPr>
                <w:rFonts w:ascii="宋体" w:eastAsia="宋体" w:hAnsi="宋体" w:cs="宋体"/>
                <w:color w:val="000000"/>
                <w:kern w:val="0"/>
                <w:sz w:val="18"/>
                <w:szCs w:val="18"/>
              </w:rPr>
              <w:t xml:space="preserve"> by </w:t>
            </w:r>
            <w:proofErr w:type="spellStart"/>
            <w:r w:rsidRPr="00090A65">
              <w:rPr>
                <w:rFonts w:ascii="宋体" w:eastAsia="宋体" w:hAnsi="宋体" w:cs="宋体"/>
                <w:color w:val="000000"/>
                <w:kern w:val="0"/>
                <w:sz w:val="18"/>
                <w:szCs w:val="18"/>
              </w:rPr>
              <w:t>Ivano</w:t>
            </w:r>
            <w:proofErr w:type="spellEnd"/>
            <w:r w:rsidRPr="00090A65">
              <w:rPr>
                <w:rFonts w:ascii="宋体" w:eastAsia="宋体" w:hAnsi="宋体" w:cs="宋体"/>
                <w:color w:val="000000"/>
                <w:kern w:val="0"/>
                <w:sz w:val="18"/>
                <w:szCs w:val="18"/>
              </w:rPr>
              <w:t xml:space="preserve"> </w:t>
            </w:r>
            <w:proofErr w:type="spellStart"/>
            <w:r w:rsidRPr="00090A65">
              <w:rPr>
                <w:rFonts w:ascii="宋体" w:eastAsia="宋体" w:hAnsi="宋体" w:cs="宋体"/>
                <w:color w:val="000000"/>
                <w:kern w:val="0"/>
                <w:sz w:val="18"/>
                <w:szCs w:val="18"/>
              </w:rPr>
              <w:t>Bertini</w:t>
            </w:r>
            <w:proofErr w:type="spellEnd"/>
            <w:r w:rsidRPr="00090A65">
              <w:rPr>
                <w:rFonts w:ascii="宋体" w:eastAsia="宋体" w:hAnsi="宋体" w:cs="宋体"/>
                <w:color w:val="000000"/>
                <w:kern w:val="0"/>
                <w:sz w:val="18"/>
                <w:szCs w:val="18"/>
              </w:rPr>
              <w:t xml:space="preserve"> and Astrid Sigel (Hardcover - June 29, 2001)</w:t>
            </w:r>
            <w:r w:rsidRPr="00090A65">
              <w:rPr>
                <w:rFonts w:ascii="宋体" w:eastAsia="宋体" w:hAnsi="宋体" w:cs="宋体"/>
                <w:color w:val="000000"/>
                <w:kern w:val="0"/>
                <w:sz w:val="18"/>
                <w:szCs w:val="18"/>
              </w:rPr>
              <w:br/>
              <w:t>ISBN-13: 978-0824705206</w:t>
            </w:r>
            <w:r w:rsidRPr="00090A65">
              <w:rPr>
                <w:rFonts w:ascii="宋体" w:eastAsia="宋体" w:hAnsi="宋体" w:cs="宋体"/>
                <w:color w:val="000000"/>
                <w:kern w:val="0"/>
                <w:sz w:val="18"/>
                <w:szCs w:val="18"/>
              </w:rPr>
              <w:br/>
              <w:t>世界各地拥有馆藏的图书馆（OCLC）:150</w:t>
            </w:r>
            <w:r w:rsidRPr="00090A65">
              <w:rPr>
                <w:rFonts w:ascii="宋体" w:eastAsia="宋体" w:hAnsi="宋体" w:cs="宋体"/>
                <w:color w:val="000000"/>
                <w:kern w:val="0"/>
                <w:sz w:val="18"/>
                <w:szCs w:val="18"/>
              </w:rPr>
              <w:br/>
              <w:t xml:space="preserve">3 Spectroscopic Methods and Analyses: NMR, Mass Spectrometry, and </w:t>
            </w:r>
            <w:proofErr w:type="spellStart"/>
            <w:r w:rsidRPr="00090A65">
              <w:rPr>
                <w:rFonts w:ascii="宋体" w:eastAsia="宋体" w:hAnsi="宋体" w:cs="宋体"/>
                <w:color w:val="000000"/>
                <w:kern w:val="0"/>
                <w:sz w:val="18"/>
                <w:szCs w:val="18"/>
              </w:rPr>
              <w:t>Metalloprotein</w:t>
            </w:r>
            <w:proofErr w:type="spellEnd"/>
            <w:r w:rsidRPr="00090A65">
              <w:rPr>
                <w:rFonts w:ascii="宋体" w:eastAsia="宋体" w:hAnsi="宋体" w:cs="宋体"/>
                <w:color w:val="000000"/>
                <w:kern w:val="0"/>
                <w:sz w:val="18"/>
                <w:szCs w:val="18"/>
              </w:rPr>
              <w:t xml:space="preserve"> Techniques (Methods in Molecular Biology) by Christopher Jones, Barbara </w:t>
            </w:r>
            <w:proofErr w:type="spellStart"/>
            <w:r w:rsidRPr="00090A65">
              <w:rPr>
                <w:rFonts w:ascii="宋体" w:eastAsia="宋体" w:hAnsi="宋体" w:cs="宋体"/>
                <w:color w:val="000000"/>
                <w:kern w:val="0"/>
                <w:sz w:val="18"/>
                <w:szCs w:val="18"/>
              </w:rPr>
              <w:t>Mulloy</w:t>
            </w:r>
            <w:proofErr w:type="spellEnd"/>
            <w:r w:rsidRPr="00090A65">
              <w:rPr>
                <w:rFonts w:ascii="宋体" w:eastAsia="宋体" w:hAnsi="宋体" w:cs="宋体"/>
                <w:color w:val="000000"/>
                <w:kern w:val="0"/>
                <w:sz w:val="18"/>
                <w:szCs w:val="18"/>
              </w:rPr>
              <w:t>, and Adrian H. Thomas (Paperback - May 23, 1993)</w:t>
            </w:r>
            <w:r w:rsidRPr="00090A65">
              <w:rPr>
                <w:rFonts w:ascii="宋体" w:eastAsia="宋体" w:hAnsi="宋体" w:cs="宋体"/>
                <w:color w:val="000000"/>
                <w:kern w:val="0"/>
                <w:sz w:val="18"/>
                <w:szCs w:val="18"/>
              </w:rPr>
              <w:br/>
              <w:t>ISBN-13: 978-0896032156</w:t>
            </w:r>
            <w:r w:rsidRPr="00090A65">
              <w:rPr>
                <w:rFonts w:ascii="宋体" w:eastAsia="宋体" w:hAnsi="宋体" w:cs="宋体"/>
                <w:color w:val="000000"/>
                <w:kern w:val="0"/>
                <w:sz w:val="18"/>
                <w:szCs w:val="18"/>
              </w:rPr>
              <w:br/>
              <w:t xml:space="preserve">4 Mechanisms of </w:t>
            </w:r>
            <w:proofErr w:type="spellStart"/>
            <w:r w:rsidRPr="00090A65">
              <w:rPr>
                <w:rFonts w:ascii="宋体" w:eastAsia="宋体" w:hAnsi="宋体" w:cs="宋体"/>
                <w:color w:val="000000"/>
                <w:kern w:val="0"/>
                <w:sz w:val="18"/>
                <w:szCs w:val="18"/>
              </w:rPr>
              <w:t>Metallocenter</w:t>
            </w:r>
            <w:proofErr w:type="spellEnd"/>
            <w:r w:rsidRPr="00090A65">
              <w:rPr>
                <w:rFonts w:ascii="宋体" w:eastAsia="宋体" w:hAnsi="宋体" w:cs="宋体"/>
                <w:color w:val="000000"/>
                <w:kern w:val="0"/>
                <w:sz w:val="18"/>
                <w:szCs w:val="18"/>
              </w:rPr>
              <w:t xml:space="preserve"> Assembly (Advances in Inorganic Biochemistry, </w:t>
            </w:r>
            <w:proofErr w:type="spellStart"/>
            <w:r w:rsidRPr="00090A65">
              <w:rPr>
                <w:rFonts w:ascii="宋体" w:eastAsia="宋体" w:hAnsi="宋体" w:cs="宋体"/>
                <w:color w:val="000000"/>
                <w:kern w:val="0"/>
                <w:sz w:val="18"/>
                <w:szCs w:val="18"/>
              </w:rPr>
              <w:t>Vol</w:t>
            </w:r>
            <w:proofErr w:type="spellEnd"/>
            <w:r w:rsidRPr="00090A65">
              <w:rPr>
                <w:rFonts w:ascii="宋体" w:eastAsia="宋体" w:hAnsi="宋体" w:cs="宋体"/>
                <w:color w:val="000000"/>
                <w:kern w:val="0"/>
                <w:sz w:val="18"/>
                <w:szCs w:val="18"/>
              </w:rPr>
              <w:t xml:space="preserve"> 10) by Robert P. </w:t>
            </w:r>
            <w:proofErr w:type="spellStart"/>
            <w:r w:rsidRPr="00090A65">
              <w:rPr>
                <w:rFonts w:ascii="宋体" w:eastAsia="宋体" w:hAnsi="宋体" w:cs="宋体"/>
                <w:color w:val="000000"/>
                <w:kern w:val="0"/>
                <w:sz w:val="18"/>
                <w:szCs w:val="18"/>
              </w:rPr>
              <w:t>Hausinger</w:t>
            </w:r>
            <w:proofErr w:type="spellEnd"/>
            <w:r w:rsidRPr="00090A65">
              <w:rPr>
                <w:rFonts w:ascii="宋体" w:eastAsia="宋体" w:hAnsi="宋体" w:cs="宋体"/>
                <w:color w:val="000000"/>
                <w:kern w:val="0"/>
                <w:sz w:val="18"/>
                <w:szCs w:val="18"/>
              </w:rPr>
              <w:t xml:space="preserve">, Gunther L. </w:t>
            </w:r>
            <w:proofErr w:type="spellStart"/>
            <w:r w:rsidRPr="00090A65">
              <w:rPr>
                <w:rFonts w:ascii="宋体" w:eastAsia="宋体" w:hAnsi="宋体" w:cs="宋体"/>
                <w:color w:val="000000"/>
                <w:kern w:val="0"/>
                <w:sz w:val="18"/>
                <w:szCs w:val="18"/>
              </w:rPr>
              <w:t>Eichhorn</w:t>
            </w:r>
            <w:proofErr w:type="spellEnd"/>
            <w:r w:rsidRPr="00090A65">
              <w:rPr>
                <w:rFonts w:ascii="宋体" w:eastAsia="宋体" w:hAnsi="宋体" w:cs="宋体"/>
                <w:color w:val="000000"/>
                <w:kern w:val="0"/>
                <w:sz w:val="18"/>
                <w:szCs w:val="18"/>
              </w:rPr>
              <w:t xml:space="preserve">, and Luigi G. </w:t>
            </w:r>
            <w:proofErr w:type="spellStart"/>
            <w:r w:rsidRPr="00090A65">
              <w:rPr>
                <w:rFonts w:ascii="宋体" w:eastAsia="宋体" w:hAnsi="宋体" w:cs="宋体"/>
                <w:color w:val="000000"/>
                <w:kern w:val="0"/>
                <w:sz w:val="18"/>
                <w:szCs w:val="18"/>
              </w:rPr>
              <w:t>Marzilli</w:t>
            </w:r>
            <w:proofErr w:type="spellEnd"/>
            <w:r w:rsidRPr="00090A65">
              <w:rPr>
                <w:rFonts w:ascii="宋体" w:eastAsia="宋体" w:hAnsi="宋体" w:cs="宋体"/>
                <w:color w:val="000000"/>
                <w:kern w:val="0"/>
                <w:sz w:val="18"/>
                <w:szCs w:val="18"/>
              </w:rPr>
              <w:t xml:space="preserve"> (Hardcover - Dec. 13, 1995)</w:t>
            </w:r>
            <w:r w:rsidRPr="00090A65">
              <w:rPr>
                <w:rFonts w:ascii="宋体" w:eastAsia="宋体" w:hAnsi="宋体" w:cs="宋体"/>
                <w:color w:val="000000"/>
                <w:kern w:val="0"/>
                <w:sz w:val="18"/>
                <w:szCs w:val="18"/>
              </w:rPr>
              <w:br/>
              <w:t>ISBN-13: 978-0471186328</w:t>
            </w:r>
            <w:r w:rsidRPr="00090A65">
              <w:rPr>
                <w:rFonts w:ascii="宋体" w:eastAsia="宋体" w:hAnsi="宋体" w:cs="宋体"/>
                <w:color w:val="000000"/>
                <w:kern w:val="0"/>
                <w:sz w:val="18"/>
                <w:szCs w:val="18"/>
              </w:rPr>
              <w:br/>
              <w:t xml:space="preserve">5 Metal Sites in Proteins and Models: Redox </w:t>
            </w:r>
            <w:proofErr w:type="spellStart"/>
            <w:r w:rsidRPr="00090A65">
              <w:rPr>
                <w:rFonts w:ascii="宋体" w:eastAsia="宋体" w:hAnsi="宋体" w:cs="宋体"/>
                <w:color w:val="000000"/>
                <w:kern w:val="0"/>
                <w:sz w:val="18"/>
                <w:szCs w:val="18"/>
              </w:rPr>
              <w:t>Centres</w:t>
            </w:r>
            <w:proofErr w:type="spellEnd"/>
            <w:r w:rsidRPr="00090A65">
              <w:rPr>
                <w:rFonts w:ascii="宋体" w:eastAsia="宋体" w:hAnsi="宋体" w:cs="宋体"/>
                <w:color w:val="000000"/>
                <w:kern w:val="0"/>
                <w:sz w:val="18"/>
                <w:szCs w:val="18"/>
              </w:rPr>
              <w:t xml:space="preserve"> (Springer Desktop Editions in Chemistry) by H.O.A. Hill, Peter J. Sadler, and A.J. Thomson (Paperback - May 14, 1999)</w:t>
            </w:r>
            <w:r w:rsidRPr="00090A65">
              <w:rPr>
                <w:rFonts w:ascii="宋体" w:eastAsia="宋体" w:hAnsi="宋体" w:cs="宋体"/>
                <w:color w:val="000000"/>
                <w:kern w:val="0"/>
                <w:sz w:val="18"/>
                <w:szCs w:val="18"/>
              </w:rPr>
              <w:br/>
              <w:t>ISBN-13: 978-3540655565</w:t>
            </w:r>
          </w:p>
        </w:tc>
      </w:tr>
    </w:tbl>
    <w:p w:rsidR="00090A65" w:rsidRPr="00090A65" w:rsidRDefault="00090A65" w:rsidP="00090A65">
      <w:pPr>
        <w:widowControl/>
        <w:spacing w:before="100" w:beforeAutospacing="1" w:after="100" w:afterAutospacing="1" w:line="300" w:lineRule="atLeast"/>
        <w:ind w:left="180" w:right="180" w:firstLine="400"/>
        <w:jc w:val="left"/>
        <w:rPr>
          <w:rFonts w:ascii="ˎ̥" w:eastAsia="宋体" w:hAnsi="ˎ̥" w:cs="宋体"/>
          <w:color w:val="000000"/>
          <w:kern w:val="0"/>
          <w:sz w:val="18"/>
          <w:szCs w:val="18"/>
        </w:rPr>
      </w:pPr>
      <w:r w:rsidRPr="00090A65">
        <w:rPr>
          <w:rFonts w:ascii="ˎ̥" w:eastAsia="宋体" w:hAnsi="ˎ̥" w:cs="宋体"/>
          <w:color w:val="000000"/>
          <w:kern w:val="0"/>
          <w:sz w:val="18"/>
          <w:szCs w:val="18"/>
        </w:rPr>
        <w:lastRenderedPageBreak/>
        <w:t> </w:t>
      </w:r>
    </w:p>
    <w:p w:rsidR="004545ED" w:rsidRPr="00090A65" w:rsidRDefault="004545ED">
      <w:bookmarkStart w:id="0" w:name="_GoBack"/>
      <w:bookmarkEnd w:id="0"/>
    </w:p>
    <w:sectPr w:rsidR="004545ED" w:rsidRPr="00090A6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ˎ̥">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0E2"/>
    <w:rsid w:val="00030A25"/>
    <w:rsid w:val="000566A1"/>
    <w:rsid w:val="00090A65"/>
    <w:rsid w:val="00097E50"/>
    <w:rsid w:val="000A5C12"/>
    <w:rsid w:val="000B1894"/>
    <w:rsid w:val="000E346F"/>
    <w:rsid w:val="000E78F2"/>
    <w:rsid w:val="001440A2"/>
    <w:rsid w:val="001525F4"/>
    <w:rsid w:val="0016424C"/>
    <w:rsid w:val="00175F9A"/>
    <w:rsid w:val="001B4DB0"/>
    <w:rsid w:val="00212537"/>
    <w:rsid w:val="00247294"/>
    <w:rsid w:val="00250E42"/>
    <w:rsid w:val="00274BF0"/>
    <w:rsid w:val="002761D6"/>
    <w:rsid w:val="002912C4"/>
    <w:rsid w:val="002C2166"/>
    <w:rsid w:val="00317B5A"/>
    <w:rsid w:val="003240B1"/>
    <w:rsid w:val="003253B0"/>
    <w:rsid w:val="00330436"/>
    <w:rsid w:val="00331C2F"/>
    <w:rsid w:val="00340103"/>
    <w:rsid w:val="00350650"/>
    <w:rsid w:val="00350D39"/>
    <w:rsid w:val="003850F9"/>
    <w:rsid w:val="003C360F"/>
    <w:rsid w:val="003E0893"/>
    <w:rsid w:val="00404272"/>
    <w:rsid w:val="004208DE"/>
    <w:rsid w:val="00432BFE"/>
    <w:rsid w:val="004545ED"/>
    <w:rsid w:val="004A52A6"/>
    <w:rsid w:val="00525731"/>
    <w:rsid w:val="00527016"/>
    <w:rsid w:val="005548E6"/>
    <w:rsid w:val="005636F3"/>
    <w:rsid w:val="00581C0C"/>
    <w:rsid w:val="005B7FDF"/>
    <w:rsid w:val="005C5BB9"/>
    <w:rsid w:val="005F3737"/>
    <w:rsid w:val="00621A7E"/>
    <w:rsid w:val="00647205"/>
    <w:rsid w:val="006501B6"/>
    <w:rsid w:val="00657601"/>
    <w:rsid w:val="006C1040"/>
    <w:rsid w:val="006D4CA6"/>
    <w:rsid w:val="006D5013"/>
    <w:rsid w:val="00703811"/>
    <w:rsid w:val="00736EC8"/>
    <w:rsid w:val="00737DB1"/>
    <w:rsid w:val="00750609"/>
    <w:rsid w:val="00755286"/>
    <w:rsid w:val="007603F5"/>
    <w:rsid w:val="007740D8"/>
    <w:rsid w:val="00774C4B"/>
    <w:rsid w:val="00776368"/>
    <w:rsid w:val="0078042F"/>
    <w:rsid w:val="00783069"/>
    <w:rsid w:val="007E5318"/>
    <w:rsid w:val="008045A8"/>
    <w:rsid w:val="008070E2"/>
    <w:rsid w:val="00834F89"/>
    <w:rsid w:val="00867079"/>
    <w:rsid w:val="00884B79"/>
    <w:rsid w:val="00884D5E"/>
    <w:rsid w:val="008C2A5D"/>
    <w:rsid w:val="008E0833"/>
    <w:rsid w:val="00914215"/>
    <w:rsid w:val="0097575C"/>
    <w:rsid w:val="00983C46"/>
    <w:rsid w:val="00985915"/>
    <w:rsid w:val="00993EC9"/>
    <w:rsid w:val="009E5262"/>
    <w:rsid w:val="009E5270"/>
    <w:rsid w:val="00A05EA8"/>
    <w:rsid w:val="00AB0C23"/>
    <w:rsid w:val="00AD06BE"/>
    <w:rsid w:val="00B23815"/>
    <w:rsid w:val="00B708DF"/>
    <w:rsid w:val="00B744DE"/>
    <w:rsid w:val="00B80AF6"/>
    <w:rsid w:val="00B931D0"/>
    <w:rsid w:val="00BA1F26"/>
    <w:rsid w:val="00BA6F1D"/>
    <w:rsid w:val="00BC226E"/>
    <w:rsid w:val="00BD0C27"/>
    <w:rsid w:val="00BD429E"/>
    <w:rsid w:val="00BE5AD3"/>
    <w:rsid w:val="00C00E5F"/>
    <w:rsid w:val="00C32E45"/>
    <w:rsid w:val="00C35DA2"/>
    <w:rsid w:val="00CB2C5B"/>
    <w:rsid w:val="00CC33C4"/>
    <w:rsid w:val="00CC42B9"/>
    <w:rsid w:val="00CF757F"/>
    <w:rsid w:val="00D0636D"/>
    <w:rsid w:val="00D61E9E"/>
    <w:rsid w:val="00D7390D"/>
    <w:rsid w:val="00D8341A"/>
    <w:rsid w:val="00DA0AD2"/>
    <w:rsid w:val="00DE1C0B"/>
    <w:rsid w:val="00DE1F6C"/>
    <w:rsid w:val="00E01680"/>
    <w:rsid w:val="00E025AD"/>
    <w:rsid w:val="00E40E45"/>
    <w:rsid w:val="00E62D4B"/>
    <w:rsid w:val="00E64B12"/>
    <w:rsid w:val="00E82CAA"/>
    <w:rsid w:val="00E97201"/>
    <w:rsid w:val="00EA06AF"/>
    <w:rsid w:val="00EA733C"/>
    <w:rsid w:val="00EC4927"/>
    <w:rsid w:val="00EF3715"/>
    <w:rsid w:val="00F15909"/>
    <w:rsid w:val="00F16468"/>
    <w:rsid w:val="00F218AE"/>
    <w:rsid w:val="00F32CDF"/>
    <w:rsid w:val="00F57E94"/>
    <w:rsid w:val="00F62C89"/>
    <w:rsid w:val="00F65B9E"/>
    <w:rsid w:val="00F74BA0"/>
    <w:rsid w:val="00F852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90A65"/>
    <w:pPr>
      <w:widowControl/>
      <w:spacing w:before="100" w:beforeAutospacing="1" w:after="100" w:afterAutospacing="1" w:line="300" w:lineRule="atLeast"/>
      <w:ind w:left="180" w:right="180" w:firstLine="400"/>
      <w:jc w:val="left"/>
    </w:pPr>
    <w:rPr>
      <w:rFonts w:ascii="宋体" w:eastAsia="宋体" w:hAnsi="宋体" w:cs="宋体"/>
      <w:color w:val="00000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90A65"/>
    <w:pPr>
      <w:widowControl/>
      <w:spacing w:before="100" w:beforeAutospacing="1" w:after="100" w:afterAutospacing="1" w:line="300" w:lineRule="atLeast"/>
      <w:ind w:left="180" w:right="180" w:firstLine="400"/>
      <w:jc w:val="left"/>
    </w:pPr>
    <w:rPr>
      <w:rFonts w:ascii="宋体" w:eastAsia="宋体" w:hAnsi="宋体" w:cs="宋体"/>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531</Words>
  <Characters>3027</Characters>
  <Application>Microsoft Office Word</Application>
  <DocSecurity>0</DocSecurity>
  <Lines>25</Lines>
  <Paragraphs>7</Paragraphs>
  <ScaleCrop>false</ScaleCrop>
  <Company>P R C</Company>
  <LinksUpToDate>false</LinksUpToDate>
  <CharactersWithSpaces>3551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3</cp:revision>
  <dcterms:created xsi:type="dcterms:W3CDTF">2017-06-30T03:05:00Z</dcterms:created>
  <dcterms:modified xsi:type="dcterms:W3CDTF">2017-06-30T03:06:00Z</dcterms:modified>
</cp:coreProperties>
</file>