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1C" w:rsidRDefault="00222E1C" w:rsidP="00222E1C">
      <w:pPr>
        <w:rPr>
          <w:rFonts w:hint="eastAsia"/>
        </w:rPr>
      </w:pPr>
      <w:r>
        <w:rPr>
          <w:rFonts w:hint="eastAsia"/>
        </w:rPr>
        <w:t>课程名（</w:t>
      </w:r>
      <w:r>
        <w:rPr>
          <w:rFonts w:hint="eastAsia"/>
        </w:rPr>
        <w:t>Coursename</w:t>
      </w:r>
      <w:r>
        <w:rPr>
          <w:rFonts w:hint="eastAsia"/>
        </w:rPr>
        <w:t>）</w:t>
      </w:r>
    </w:p>
    <w:p w:rsidR="00222E1C" w:rsidRDefault="00222E1C" w:rsidP="00222E1C">
      <w:proofErr w:type="gramStart"/>
      <w:r>
        <w:t>Chemistry 267.</w:t>
      </w:r>
      <w:proofErr w:type="gramEnd"/>
      <w:r>
        <w:t xml:space="preserve"> Surface and Interfacial Phenomena</w:t>
      </w:r>
    </w:p>
    <w:p w:rsidR="00222E1C" w:rsidRDefault="00222E1C" w:rsidP="00222E1C"/>
    <w:p w:rsidR="00222E1C" w:rsidRDefault="00222E1C" w:rsidP="00222E1C">
      <w:pPr>
        <w:rPr>
          <w:rFonts w:hint="eastAsia"/>
        </w:rPr>
      </w:pPr>
      <w:r>
        <w:rPr>
          <w:rFonts w:hint="eastAsia"/>
        </w:rPr>
        <w:t>课程代码（</w:t>
      </w:r>
      <w:r>
        <w:rPr>
          <w:rFonts w:hint="eastAsia"/>
        </w:rPr>
        <w:t>Coursenumber</w:t>
      </w:r>
      <w:r>
        <w:rPr>
          <w:rFonts w:hint="eastAsia"/>
        </w:rPr>
        <w:t>）</w:t>
      </w:r>
    </w:p>
    <w:p w:rsidR="00222E1C" w:rsidRDefault="00222E1C" w:rsidP="00222E1C">
      <w:r>
        <w:t>0571</w:t>
      </w:r>
    </w:p>
    <w:p w:rsidR="00222E1C" w:rsidRDefault="00222E1C" w:rsidP="00222E1C"/>
    <w:p w:rsidR="00222E1C" w:rsidRDefault="00222E1C" w:rsidP="00222E1C">
      <w:pPr>
        <w:rPr>
          <w:rFonts w:hint="eastAsia"/>
        </w:rPr>
      </w:pPr>
      <w:r>
        <w:rPr>
          <w:rFonts w:hint="eastAsia"/>
        </w:rPr>
        <w:t>课程对象（</w:t>
      </w:r>
      <w:r>
        <w:rPr>
          <w:rFonts w:hint="eastAsia"/>
        </w:rPr>
        <w:t>Audience</w:t>
      </w:r>
      <w:r>
        <w:rPr>
          <w:rFonts w:hint="eastAsia"/>
        </w:rPr>
        <w:t>）</w:t>
      </w:r>
    </w:p>
    <w:p w:rsidR="00222E1C" w:rsidRDefault="00222E1C" w:rsidP="00222E1C">
      <w:r>
        <w:t>Primarily for Graduates</w:t>
      </w:r>
    </w:p>
    <w:p w:rsidR="00222E1C" w:rsidRDefault="00222E1C" w:rsidP="00222E1C"/>
    <w:p w:rsidR="00222E1C" w:rsidRDefault="00222E1C" w:rsidP="00222E1C">
      <w:pPr>
        <w:rPr>
          <w:rFonts w:hint="eastAsia"/>
        </w:rPr>
      </w:pPr>
      <w:r>
        <w:rPr>
          <w:rFonts w:hint="eastAsia"/>
        </w:rPr>
        <w:t>开课教师（</w:t>
      </w:r>
      <w:r>
        <w:rPr>
          <w:rFonts w:hint="eastAsia"/>
        </w:rPr>
        <w:t>Teacher</w:t>
      </w:r>
      <w:r>
        <w:rPr>
          <w:rFonts w:hint="eastAsia"/>
        </w:rPr>
        <w:t>）</w:t>
      </w:r>
    </w:p>
    <w:p w:rsidR="00222E1C" w:rsidRDefault="00222E1C" w:rsidP="00222E1C">
      <w:r>
        <w:t>Instructor to be determined</w:t>
      </w:r>
    </w:p>
    <w:p w:rsidR="00222E1C" w:rsidRDefault="00222E1C" w:rsidP="00222E1C"/>
    <w:p w:rsidR="00222E1C" w:rsidRDefault="00222E1C" w:rsidP="00222E1C">
      <w:pPr>
        <w:rPr>
          <w:rFonts w:hint="eastAsia"/>
        </w:rPr>
      </w:pPr>
      <w:r>
        <w:rPr>
          <w:rFonts w:hint="eastAsia"/>
        </w:rPr>
        <w:t>学期（</w:t>
      </w:r>
      <w:r>
        <w:rPr>
          <w:rFonts w:hint="eastAsia"/>
        </w:rPr>
        <w:t>Semester</w:t>
      </w:r>
      <w:r>
        <w:rPr>
          <w:rFonts w:hint="eastAsia"/>
        </w:rPr>
        <w:t>）</w:t>
      </w:r>
    </w:p>
    <w:p w:rsidR="00222E1C" w:rsidRDefault="00222E1C" w:rsidP="00222E1C">
      <w:r>
        <w:t>Spring term</w:t>
      </w:r>
    </w:p>
    <w:p w:rsidR="00222E1C" w:rsidRDefault="00222E1C" w:rsidP="00222E1C"/>
    <w:p w:rsidR="00222E1C" w:rsidRDefault="00222E1C" w:rsidP="00222E1C">
      <w:pPr>
        <w:rPr>
          <w:rFonts w:hint="eastAsia"/>
        </w:rPr>
      </w:pPr>
      <w:r>
        <w:rPr>
          <w:rFonts w:hint="eastAsia"/>
        </w:rPr>
        <w:t>课程描述（</w:t>
      </w:r>
      <w:r>
        <w:rPr>
          <w:rFonts w:hint="eastAsia"/>
        </w:rPr>
        <w:t>Description</w:t>
      </w:r>
      <w:r>
        <w:rPr>
          <w:rFonts w:hint="eastAsia"/>
        </w:rPr>
        <w:t>））</w:t>
      </w:r>
    </w:p>
    <w:p w:rsidR="00222E1C" w:rsidRDefault="00222E1C" w:rsidP="00222E1C">
      <w:r>
        <w:t>General principles governing surface and interfacial phenomena are developed using treatment of surface electronic and geometric structure as a foundation. The course will treat both theoretical and experimental tools for the investigation of surface structure. Selected spectroscopic techniques will also be treated, with emphasis on surface phenomena. The latter part of the course will develop principles of absorption, reaction, and growth phenomena illustrated through current literature topics.</w:t>
      </w:r>
    </w:p>
    <w:p w:rsidR="00222E1C" w:rsidRDefault="00222E1C" w:rsidP="00222E1C"/>
    <w:p w:rsidR="00222E1C" w:rsidRDefault="00222E1C" w:rsidP="00222E1C">
      <w:pPr>
        <w:rPr>
          <w:rFonts w:hint="eastAsia"/>
        </w:rPr>
      </w:pPr>
      <w:r>
        <w:rPr>
          <w:rFonts w:hint="eastAsia"/>
        </w:rPr>
        <w:t>课时信息（</w:t>
      </w:r>
      <w:r>
        <w:rPr>
          <w:rFonts w:hint="eastAsia"/>
        </w:rPr>
        <w:t>Totalhours</w:t>
      </w:r>
      <w:r>
        <w:rPr>
          <w:rFonts w:hint="eastAsia"/>
        </w:rPr>
        <w:t>）</w:t>
      </w:r>
    </w:p>
    <w:p w:rsidR="00222E1C" w:rsidRDefault="00222E1C" w:rsidP="00222E1C">
      <w:r>
        <w:t>Tu., Th., 10–11:30.</w:t>
      </w:r>
    </w:p>
    <w:p w:rsidR="00222E1C" w:rsidRDefault="00222E1C" w:rsidP="00222E1C"/>
    <w:p w:rsidR="00222E1C" w:rsidRDefault="00222E1C" w:rsidP="00222E1C">
      <w:pPr>
        <w:rPr>
          <w:rFonts w:hint="eastAsia"/>
        </w:rPr>
      </w:pPr>
      <w:r>
        <w:rPr>
          <w:rFonts w:hint="eastAsia"/>
        </w:rPr>
        <w:t>教参信息（</w:t>
      </w:r>
      <w:r>
        <w:rPr>
          <w:rFonts w:hint="eastAsia"/>
        </w:rPr>
        <w:t>Textbookinfo</w:t>
      </w:r>
      <w:r>
        <w:rPr>
          <w:rFonts w:hint="eastAsia"/>
        </w:rPr>
        <w:t>）</w:t>
      </w:r>
    </w:p>
    <w:p w:rsidR="00222E1C" w:rsidRDefault="00222E1C" w:rsidP="00222E1C">
      <w:proofErr w:type="gramStart"/>
      <w:r>
        <w:t>1 Surfactants</w:t>
      </w:r>
      <w:proofErr w:type="gramEnd"/>
      <w:r>
        <w:t xml:space="preserve"> and Interfacial Phenomena by Milton J. Rosen (Hardcover - July 15, 2004)</w:t>
      </w:r>
    </w:p>
    <w:p w:rsidR="00222E1C" w:rsidRDefault="00222E1C" w:rsidP="00222E1C">
      <w:r>
        <w:t>ISBN-13: 978-0471478188</w:t>
      </w:r>
    </w:p>
    <w:p w:rsidR="00222E1C" w:rsidRDefault="00222E1C" w:rsidP="00222E1C">
      <w:pPr>
        <w:rPr>
          <w:rFonts w:hint="eastAsia"/>
        </w:rPr>
      </w:pPr>
      <w:r>
        <w:rPr>
          <w:rFonts w:hint="eastAsia"/>
        </w:rPr>
        <w:t>世界各地拥有馆藏的图书馆（</w:t>
      </w:r>
      <w:r>
        <w:rPr>
          <w:rFonts w:hint="eastAsia"/>
        </w:rPr>
        <w:t>OCLC</w:t>
      </w:r>
      <w:r>
        <w:rPr>
          <w:rFonts w:hint="eastAsia"/>
        </w:rPr>
        <w:t>）</w:t>
      </w:r>
      <w:r>
        <w:rPr>
          <w:rFonts w:hint="eastAsia"/>
        </w:rPr>
        <w:t>:200</w:t>
      </w:r>
    </w:p>
    <w:p w:rsidR="00222E1C" w:rsidRDefault="00222E1C" w:rsidP="00222E1C">
      <w:r>
        <w:t>2 Interfacial Phenomena: Equilibrium and Dynamic Effects, Second Edition (Surfactant Science) by Clarence A. Miller and P. Neogi (Hardcover - Oct. 8, 2007)</w:t>
      </w:r>
    </w:p>
    <w:p w:rsidR="00222E1C" w:rsidRDefault="00222E1C" w:rsidP="00222E1C">
      <w:r>
        <w:t>ISBN-13: 978-1420044423</w:t>
      </w:r>
    </w:p>
    <w:p w:rsidR="00222E1C" w:rsidRDefault="00222E1C" w:rsidP="00222E1C">
      <w:pPr>
        <w:rPr>
          <w:rFonts w:hint="eastAsia"/>
        </w:rPr>
      </w:pPr>
      <w:r>
        <w:rPr>
          <w:rFonts w:hint="eastAsia"/>
        </w:rPr>
        <w:t>世界各地拥有馆藏的图书馆（</w:t>
      </w:r>
      <w:r>
        <w:rPr>
          <w:rFonts w:hint="eastAsia"/>
        </w:rPr>
        <w:t>OCLC</w:t>
      </w:r>
      <w:r>
        <w:rPr>
          <w:rFonts w:hint="eastAsia"/>
        </w:rPr>
        <w:t>）</w:t>
      </w:r>
      <w:r>
        <w:rPr>
          <w:rFonts w:hint="eastAsia"/>
        </w:rPr>
        <w:t>:127</w:t>
      </w:r>
    </w:p>
    <w:p w:rsidR="00222E1C" w:rsidRDefault="00222E1C" w:rsidP="00222E1C">
      <w:r>
        <w:t>3 Interfacial Phenomena in Biological Systems, Vol. 39 (Surfactant Science) by Max Bender (Hardcover - May 23, 1991)</w:t>
      </w:r>
    </w:p>
    <w:p w:rsidR="00222E1C" w:rsidRDefault="00222E1C" w:rsidP="00222E1C">
      <w:r>
        <w:t>ISBN-13: 978-0824784362</w:t>
      </w:r>
    </w:p>
    <w:p w:rsidR="00222E1C" w:rsidRDefault="00222E1C" w:rsidP="00222E1C">
      <w:r>
        <w:t>4 Interfacial Phenomena in Coal Technology (Surfactant Science) by Botsaris (Hardcover - Dec. 22, 1988)</w:t>
      </w:r>
    </w:p>
    <w:p w:rsidR="00222E1C" w:rsidRDefault="00222E1C" w:rsidP="00222E1C">
      <w:r>
        <w:t>ISBN-13: 978-0824778538</w:t>
      </w:r>
    </w:p>
    <w:p w:rsidR="00222E1C" w:rsidRDefault="00222E1C" w:rsidP="00222E1C">
      <w:r>
        <w:t>5 Interfacial Phenomena and Convection by Alexander A. Nepomnyashchy, Manuel G. Velarde, and Pierre Colinet (Hardcover - Nov. 13, 2001)</w:t>
      </w:r>
    </w:p>
    <w:p w:rsidR="00222E1C" w:rsidRDefault="00222E1C" w:rsidP="00222E1C">
      <w:r>
        <w:t>ISBN-13: 978-1584882565</w:t>
      </w:r>
    </w:p>
    <w:p w:rsidR="00222E1C" w:rsidRDefault="00222E1C" w:rsidP="00222E1C">
      <w:pPr>
        <w:rPr>
          <w:rFonts w:hint="eastAsia"/>
        </w:rPr>
      </w:pPr>
      <w:r>
        <w:rPr>
          <w:rFonts w:hint="eastAsia"/>
        </w:rPr>
        <w:t>世界各地拥有馆藏的图书馆（</w:t>
      </w:r>
      <w:r>
        <w:rPr>
          <w:rFonts w:hint="eastAsia"/>
        </w:rPr>
        <w:t>OCLC</w:t>
      </w:r>
      <w:r>
        <w:rPr>
          <w:rFonts w:hint="eastAsia"/>
        </w:rPr>
        <w:t>）</w:t>
      </w:r>
      <w:r>
        <w:rPr>
          <w:rFonts w:hint="eastAsia"/>
        </w:rPr>
        <w:t>:165</w:t>
      </w:r>
    </w:p>
    <w:p w:rsidR="00222E1C" w:rsidRDefault="00222E1C" w:rsidP="00222E1C">
      <w:r>
        <w:lastRenderedPageBreak/>
        <w:t>6 Physicochemical Hydrodynamics: Interfacial Phenomena (NATO Science Series B: Physics) by Manual G. Verlarde (Hardcover - Jan. 1, 1989)</w:t>
      </w:r>
    </w:p>
    <w:p w:rsidR="00222E1C" w:rsidRDefault="00222E1C" w:rsidP="00222E1C">
      <w:r>
        <w:t>ISBN-13: 978-0306429057</w:t>
      </w:r>
    </w:p>
    <w:p w:rsidR="00222E1C" w:rsidRDefault="00222E1C" w:rsidP="00222E1C">
      <w:r>
        <w:t>7 Interfacial Phenomena in Composite Materials '91: Proceedings of the Second International Conference Held 17-19 September, 1991 in Leuven, Belgium by Ignaas Verpoest and Frank Jones (Hardcover - Dec. 1991)</w:t>
      </w:r>
    </w:p>
    <w:p w:rsidR="00222E1C" w:rsidRDefault="00222E1C" w:rsidP="00222E1C">
      <w:r>
        <w:t>ISBN-13: 978-0750603560</w:t>
      </w:r>
    </w:p>
    <w:p w:rsidR="00222E1C" w:rsidRDefault="00222E1C" w:rsidP="00222E1C">
      <w:r>
        <w:t>8 Fundamentals of Interfacial Engineering (Advances in Interfacial Engineering Series) by Robert J. Stokes and D. Fennell Evans (Paperback - Dec. 27, 1996)</w:t>
      </w:r>
    </w:p>
    <w:p w:rsidR="00222E1C" w:rsidRDefault="00222E1C" w:rsidP="00222E1C">
      <w:r>
        <w:t>ISBN-13: 978-0471186472</w:t>
      </w:r>
    </w:p>
    <w:p w:rsidR="00222E1C" w:rsidRDefault="00222E1C" w:rsidP="00222E1C">
      <w:r>
        <w:t>9 Adsorption Phenomena and Anchoring Energy in Nematic Liquid Crystals (Liquid Crystals Book Series) by Giovanni Barbero and Luiz Roberto Evangelista (Hardcover - July 28, 2005)</w:t>
      </w:r>
    </w:p>
    <w:p w:rsidR="00222E1C" w:rsidRDefault="00222E1C" w:rsidP="00222E1C">
      <w:r>
        <w:t>ISBN-13: 978-0849335846</w:t>
      </w:r>
    </w:p>
    <w:p w:rsidR="00222E1C" w:rsidRDefault="00222E1C" w:rsidP="00222E1C">
      <w:pPr>
        <w:rPr>
          <w:rFonts w:hint="eastAsia"/>
        </w:rPr>
      </w:pPr>
      <w:r>
        <w:rPr>
          <w:rFonts w:hint="eastAsia"/>
        </w:rPr>
        <w:t>世界各地拥有馆藏的图书馆（</w:t>
      </w:r>
      <w:r>
        <w:rPr>
          <w:rFonts w:hint="eastAsia"/>
        </w:rPr>
        <w:t>OCLC</w:t>
      </w:r>
      <w:r>
        <w:rPr>
          <w:rFonts w:hint="eastAsia"/>
        </w:rPr>
        <w:t>）</w:t>
      </w:r>
      <w:r>
        <w:rPr>
          <w:rFonts w:hint="eastAsia"/>
        </w:rPr>
        <w:t>:80</w:t>
      </w:r>
    </w:p>
    <w:p w:rsidR="00222E1C" w:rsidRDefault="00222E1C" w:rsidP="00222E1C">
      <w:r>
        <w:t>10 Interfacial Transport Phenomena by John Charles Slattery (Hardcover - Jan. 1991)</w:t>
      </w:r>
    </w:p>
    <w:p w:rsidR="004545ED" w:rsidRDefault="00222E1C" w:rsidP="00222E1C">
      <w:r>
        <w:t>ISBN-13: 978-0387973876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33"/>
    <w:rsid w:val="00030A25"/>
    <w:rsid w:val="000566A1"/>
    <w:rsid w:val="00097E50"/>
    <w:rsid w:val="000A5C12"/>
    <w:rsid w:val="000B1894"/>
    <w:rsid w:val="000E346F"/>
    <w:rsid w:val="000E78F2"/>
    <w:rsid w:val="001440A2"/>
    <w:rsid w:val="001525F4"/>
    <w:rsid w:val="0016424C"/>
    <w:rsid w:val="00175F9A"/>
    <w:rsid w:val="001B4DB0"/>
    <w:rsid w:val="00212537"/>
    <w:rsid w:val="00222E1C"/>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81233"/>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Company>P R C</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2017-06-30T01:47:00Z</dcterms:created>
  <dcterms:modified xsi:type="dcterms:W3CDTF">2017-06-30T01:47:00Z</dcterms:modified>
</cp:coreProperties>
</file>