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C55" w:rsidRDefault="000F3C55" w:rsidP="000F3C55">
      <w:pPr>
        <w:pStyle w:val="a3"/>
      </w:pPr>
      <w:r>
        <w:t>课程名（</w:t>
      </w:r>
      <w:proofErr w:type="spellStart"/>
      <w:r>
        <w:t>Coursename</w:t>
      </w:r>
      <w:proofErr w:type="spellEnd"/>
      <w:r>
        <w:t>）</w:t>
      </w:r>
      <w:r>
        <w:br/>
        <w:t>Molecular Imaging</w:t>
      </w:r>
      <w:r>
        <w:br/>
      </w:r>
      <w:r>
        <w:br/>
        <w:t>课程代码（</w:t>
      </w:r>
      <w:proofErr w:type="spellStart"/>
      <w:r>
        <w:t>Coursenumber</w:t>
      </w:r>
      <w:proofErr w:type="spellEnd"/>
      <w:r>
        <w:t>）</w:t>
      </w:r>
      <w:r>
        <w:br/>
        <w:t> 5.65</w:t>
      </w:r>
      <w:r>
        <w:br/>
      </w:r>
      <w:r>
        <w:br/>
        <w:t>课程对象（Audience）</w:t>
      </w:r>
      <w:r>
        <w:br/>
        <w:t>Graduate</w:t>
      </w:r>
      <w:r>
        <w:br/>
      </w:r>
      <w:r>
        <w:br/>
        <w:t>选课前提（prerequisite）</w:t>
      </w:r>
      <w:r>
        <w:br/>
        <w:t>5.13, 5.60; 5.07 or 7.05</w:t>
      </w:r>
      <w:r>
        <w:br/>
      </w:r>
      <w:r>
        <w:br/>
        <w:t>单元（units）</w:t>
      </w:r>
      <w:r>
        <w:br/>
        <w:t>2-0-4</w:t>
      </w:r>
      <w:r>
        <w:br/>
      </w:r>
      <w:r>
        <w:br/>
        <w:t>添加至时间表 （add to schedule）</w:t>
      </w:r>
      <w:r>
        <w:br/>
      </w:r>
      <w:r>
        <w:br/>
        <w:t>开课教师（Teacher）</w:t>
      </w:r>
      <w:r>
        <w:br/>
        <w:t>A. Ting</w:t>
      </w:r>
      <w:r>
        <w:br/>
      </w:r>
      <w:r>
        <w:br/>
        <w:t>学期（Semester）</w:t>
      </w:r>
      <w:r>
        <w:br/>
        <w:t>fall term</w:t>
      </w:r>
      <w:r>
        <w:br/>
      </w:r>
      <w:r>
        <w:br/>
        <w:t>课程描述（Description）</w:t>
      </w:r>
      <w:r>
        <w:br/>
        <w:t>Overview of molecular imaging methods used to study biological systems, ranging from cells to entire organisms. Course begins with micrometer-scale imaging, dominated by visible light microscopy. Students discuss physics and instrumentation, chemical probes, and biological applications. The second unit covers imaging at millimeter scales, focusing on PET and MRI imaging in live organisms. The final unit addresses imaging at the nanometer to micrometer scale: electron microscopy, AFM, and NSOM.</w:t>
      </w:r>
      <w:r>
        <w:br/>
      </w:r>
      <w:r>
        <w:br/>
        <w:t>备注（notes）</w:t>
      </w:r>
      <w:r>
        <w:br/>
        <w:t>H-level Grad Credit</w:t>
      </w:r>
      <w:r>
        <w:br/>
      </w:r>
      <w:r>
        <w:br/>
        <w:t>教参信息（</w:t>
      </w:r>
      <w:proofErr w:type="spellStart"/>
      <w:r>
        <w:t>Textbookinfo</w:t>
      </w:r>
      <w:proofErr w:type="spellEnd"/>
      <w:r>
        <w:t>）</w:t>
      </w:r>
      <w:r>
        <w:br/>
        <w:t xml:space="preserve">1 Molecular Imaging: Radiopharmaceuticals for PET and SPECT by Shankar </w:t>
      </w:r>
      <w:proofErr w:type="spellStart"/>
      <w:r>
        <w:t>Vallabhajosula</w:t>
      </w:r>
      <w:proofErr w:type="spellEnd"/>
      <w:r>
        <w:t xml:space="preserve"> (Hardcover - Sept. 10, 2009)</w:t>
      </w:r>
      <w:r>
        <w:br/>
        <w:t xml:space="preserve">Publisher: Springer; 1 edition (September 10, 2009) </w:t>
      </w:r>
      <w:r>
        <w:br/>
        <w:t xml:space="preserve">ISBN-13: 978-3540767343 </w:t>
      </w:r>
      <w:r>
        <w:br/>
        <w:t>世界各地拥有馆藏的图书馆（OCLC）:15</w:t>
      </w:r>
      <w:r>
        <w:br/>
        <w:t xml:space="preserve">2 Molecular Imaging: Principles And Applications In Biomedical Research by Markus </w:t>
      </w:r>
      <w:proofErr w:type="spellStart"/>
      <w:r>
        <w:t>Rudin</w:t>
      </w:r>
      <w:proofErr w:type="spellEnd"/>
      <w:r>
        <w:t xml:space="preserve"> (Hardcover - Aug. 1, 2005)</w:t>
      </w:r>
      <w:r>
        <w:br/>
        <w:t xml:space="preserve">Publisher: Imperial College Press (August 1, 2005) </w:t>
      </w:r>
      <w:r>
        <w:br/>
        <w:t xml:space="preserve">ISBN-13: 978-1860945281 </w:t>
      </w:r>
      <w:r>
        <w:br/>
      </w:r>
      <w:r>
        <w:lastRenderedPageBreak/>
        <w:t>世界各地拥有馆藏的图书馆（OCLC）:129</w:t>
      </w:r>
      <w:r>
        <w:br/>
        <w:t xml:space="preserve">3 Molecular Imaging by Ralph </w:t>
      </w:r>
      <w:proofErr w:type="spellStart"/>
      <w:r>
        <w:t>Weissleder</w:t>
      </w:r>
      <w:proofErr w:type="spellEnd"/>
      <w:r>
        <w:t xml:space="preserve">, Brian D. Ross, </w:t>
      </w:r>
      <w:proofErr w:type="spellStart"/>
      <w:r>
        <w:t>Alnawaz</w:t>
      </w:r>
      <w:proofErr w:type="spellEnd"/>
      <w:r>
        <w:t xml:space="preserve"> </w:t>
      </w:r>
      <w:proofErr w:type="spellStart"/>
      <w:r>
        <w:t>Rehemtulla</w:t>
      </w:r>
      <w:proofErr w:type="spellEnd"/>
      <w:r>
        <w:t xml:space="preserve">, and </w:t>
      </w:r>
      <w:proofErr w:type="spellStart"/>
      <w:r>
        <w:t>Sanjiv</w:t>
      </w:r>
      <w:proofErr w:type="spellEnd"/>
      <w:r>
        <w:t xml:space="preserve"> Sam </w:t>
      </w:r>
      <w:proofErr w:type="spellStart"/>
      <w:r>
        <w:t>Gambhir</w:t>
      </w:r>
      <w:proofErr w:type="spellEnd"/>
      <w:r>
        <w:t xml:space="preserve"> (Hardcover - Jan. 31, 2010)</w:t>
      </w:r>
      <w:r>
        <w:br/>
        <w:t xml:space="preserve">Publisher: </w:t>
      </w:r>
      <w:proofErr w:type="spellStart"/>
      <w:r>
        <w:t>Pmph</w:t>
      </w:r>
      <w:proofErr w:type="spellEnd"/>
      <w:r>
        <w:t xml:space="preserve"> </w:t>
      </w:r>
      <w:proofErr w:type="spellStart"/>
      <w:r>
        <w:t>Usa</w:t>
      </w:r>
      <w:proofErr w:type="spellEnd"/>
      <w:r>
        <w:t xml:space="preserve">; 1 edition (January 31, 2010) </w:t>
      </w:r>
      <w:r>
        <w:br/>
        <w:t xml:space="preserve">ISBN-13: 978-1607950059 </w:t>
      </w:r>
      <w:r>
        <w:br/>
        <w:t>世界各地拥有馆藏的图书馆（OCLC）:3</w:t>
      </w:r>
      <w:r>
        <w:br/>
        <w:t xml:space="preserve">4 Molecular Imaging in Oncology by </w:t>
      </w:r>
      <w:proofErr w:type="spellStart"/>
      <w:r>
        <w:t>Juri</w:t>
      </w:r>
      <w:proofErr w:type="spellEnd"/>
      <w:r>
        <w:t xml:space="preserve"> </w:t>
      </w:r>
      <w:proofErr w:type="spellStart"/>
      <w:r>
        <w:t>Gelovani</w:t>
      </w:r>
      <w:proofErr w:type="spellEnd"/>
      <w:r>
        <w:t xml:space="preserve"> (Hardcover - Oct. 13, 2008)</w:t>
      </w:r>
      <w:r>
        <w:br/>
        <w:t xml:space="preserve">Publisher: </w:t>
      </w:r>
      <w:proofErr w:type="spellStart"/>
      <w:r>
        <w:t>Informa</w:t>
      </w:r>
      <w:proofErr w:type="spellEnd"/>
      <w:r>
        <w:t xml:space="preserve"> Healthcare; 1 edition (October 13, 2008) </w:t>
      </w:r>
      <w:r>
        <w:br/>
        <w:t xml:space="preserve">ISBN-13: 978-0849374173 </w:t>
      </w:r>
      <w:r>
        <w:br/>
        <w:t>世界各地拥有馆藏的图书馆（OCLC）:28</w:t>
      </w:r>
      <w:r>
        <w:br/>
        <w:t>5 PET: Molecular Imaging and Its Biological Applications by Michael E. Phelps (Hardcover - May 11, 2004)</w:t>
      </w:r>
      <w:r>
        <w:br/>
        <w:t xml:space="preserve">Publisher: Springer; 1 edition (May 11, 2004) </w:t>
      </w:r>
      <w:r>
        <w:br/>
        <w:t xml:space="preserve">ISBN-13: 978-0387403595 </w:t>
      </w:r>
      <w:r>
        <w:br/>
        <w:t>世界各地拥有馆藏的图书馆（OCLC）:107</w:t>
      </w:r>
      <w:r>
        <w:br/>
        <w:t xml:space="preserve">6 Molecular Imaging I (Handbook of Experimental Pharmacology) by </w:t>
      </w:r>
      <w:proofErr w:type="spellStart"/>
      <w:r>
        <w:t>Wolfhard</w:t>
      </w:r>
      <w:proofErr w:type="spellEnd"/>
      <w:r>
        <w:t xml:space="preserve"> </w:t>
      </w:r>
      <w:proofErr w:type="spellStart"/>
      <w:r>
        <w:t>Semmler</w:t>
      </w:r>
      <w:proofErr w:type="spellEnd"/>
      <w:r>
        <w:t xml:space="preserve"> and Markus </w:t>
      </w:r>
      <w:proofErr w:type="spellStart"/>
      <w:r>
        <w:t>Schwaiger</w:t>
      </w:r>
      <w:proofErr w:type="spellEnd"/>
      <w:r>
        <w:t xml:space="preserve"> (Hardcover - Aug. 15, 2008)</w:t>
      </w:r>
      <w:r>
        <w:br/>
        <w:t xml:space="preserve">Publisher: Springer; 1 edition (August 15, 2008) </w:t>
      </w:r>
      <w:r>
        <w:br/>
        <w:t xml:space="preserve">ISBN-13: 978-3540727170 </w:t>
      </w:r>
      <w:r>
        <w:br/>
        <w:t>世界各地拥有馆藏的图书馆（OCLC）:66</w:t>
      </w:r>
      <w:r>
        <w:br/>
        <w:t xml:space="preserve">7 </w:t>
      </w:r>
      <w:proofErr w:type="spellStart"/>
      <w:r>
        <w:t>Nanoplatform</w:t>
      </w:r>
      <w:proofErr w:type="spellEnd"/>
      <w:r>
        <w:t xml:space="preserve">-Based Molecular Imaging by </w:t>
      </w:r>
      <w:proofErr w:type="spellStart"/>
      <w:r>
        <w:t>Xiaoyuan</w:t>
      </w:r>
      <w:proofErr w:type="spellEnd"/>
      <w:r>
        <w:t xml:space="preserve"> Chen (Hardcover - Oct. 18, 2010)</w:t>
      </w:r>
      <w:r>
        <w:br/>
        <w:t xml:space="preserve">Publisher: Wiley (October 18, 2010) </w:t>
      </w:r>
      <w:r>
        <w:br/>
        <w:t xml:space="preserve">ISBN-13: 978-0470521151 </w:t>
      </w:r>
      <w:r>
        <w:br/>
        <w:t>世界各地拥有馆藏的图书馆（OCLC）:2</w:t>
      </w:r>
      <w:r>
        <w:br/>
        <w:t xml:space="preserve">8 Mass Spectrometry Imaging: Principles and Protocols (Methods in Molecular Biology) by </w:t>
      </w:r>
      <w:proofErr w:type="spellStart"/>
      <w:r>
        <w:t>Stanislav</w:t>
      </w:r>
      <w:proofErr w:type="spellEnd"/>
      <w:r>
        <w:t xml:space="preserve"> S. </w:t>
      </w:r>
      <w:proofErr w:type="spellStart"/>
      <w:r>
        <w:t>Rubakhin</w:t>
      </w:r>
      <w:proofErr w:type="spellEnd"/>
      <w:r>
        <w:t xml:space="preserve"> and Jonathan V. </w:t>
      </w:r>
      <w:proofErr w:type="spellStart"/>
      <w:r>
        <w:t>Sweedler</w:t>
      </w:r>
      <w:proofErr w:type="spellEnd"/>
      <w:r>
        <w:t xml:space="preserve"> (Hardcover - Aug. 18, 2010)</w:t>
      </w:r>
      <w:r>
        <w:br/>
        <w:t xml:space="preserve">Publisher: Humana Press; 1st Edition. edition (August 18, 2010) </w:t>
      </w:r>
      <w:r>
        <w:br/>
        <w:t xml:space="preserve">ISBN-13: 978-1607617457 </w:t>
      </w:r>
      <w:r>
        <w:br/>
        <w:t>世界各地拥有馆藏的图书馆（OCLC）:2</w:t>
      </w:r>
      <w:r>
        <w:br/>
        <w:t xml:space="preserve">9 Molecular Imaging Probes for Cancer Research by </w:t>
      </w:r>
      <w:proofErr w:type="spellStart"/>
      <w:r>
        <w:t>Xiaoyuan</w:t>
      </w:r>
      <w:proofErr w:type="spellEnd"/>
      <w:r>
        <w:t xml:space="preserve"> Chen (Hardcover - Nov. 30, 2010</w:t>
      </w:r>
      <w:proofErr w:type="gramStart"/>
      <w:r>
        <w:t>)</w:t>
      </w:r>
      <w:proofErr w:type="gramEnd"/>
      <w:r>
        <w:br/>
        <w:t xml:space="preserve">Publisher: World Scientific Publishing Company (November 30, 2010) </w:t>
      </w:r>
      <w:r>
        <w:br/>
        <w:t xml:space="preserve">ISBN-13: 978-9814293679 </w:t>
      </w:r>
      <w:r>
        <w:br/>
        <w:t>世界各地拥有馆藏的图书馆（OCLC）:2</w:t>
      </w:r>
      <w:r>
        <w:br/>
        <w:t xml:space="preserve">10 PET Chemistry: The Driving Force in Molecular Imaging (Ernst Schering Foundation Symposium Proceedings) by P.A. </w:t>
      </w:r>
      <w:proofErr w:type="spellStart"/>
      <w:r>
        <w:t>Schubiger</w:t>
      </w:r>
      <w:proofErr w:type="spellEnd"/>
      <w:r>
        <w:t xml:space="preserve">, L. Lehmann, and M. </w:t>
      </w:r>
      <w:proofErr w:type="spellStart"/>
      <w:r>
        <w:t>Friebe</w:t>
      </w:r>
      <w:proofErr w:type="spellEnd"/>
      <w:r>
        <w:t xml:space="preserve"> (Hardcover - Dec. 4, 2006) </w:t>
      </w:r>
      <w:r>
        <w:br/>
        <w:t xml:space="preserve">Publisher: Springer; 1 edition (December 4, 2006) </w:t>
      </w:r>
      <w:r>
        <w:br/>
        <w:t xml:space="preserve">ISBN-13: 978-3540326236 </w:t>
      </w:r>
      <w:r>
        <w:br/>
        <w:t>世界各地拥有馆藏的图书馆（OCLC）:182</w:t>
      </w:r>
    </w:p>
    <w:p w:rsidR="004545ED" w:rsidRPr="000F3C55" w:rsidRDefault="004545ED">
      <w:bookmarkStart w:id="0" w:name="_GoBack"/>
      <w:bookmarkEnd w:id="0"/>
    </w:p>
    <w:sectPr w:rsidR="004545ED" w:rsidRPr="000F3C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84"/>
    <w:rsid w:val="00030A25"/>
    <w:rsid w:val="000566A1"/>
    <w:rsid w:val="00097E50"/>
    <w:rsid w:val="000A5C12"/>
    <w:rsid w:val="000B1894"/>
    <w:rsid w:val="000E346F"/>
    <w:rsid w:val="000E78F2"/>
    <w:rsid w:val="000F3C55"/>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17B84"/>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3C55"/>
    <w:pPr>
      <w:widowControl/>
      <w:spacing w:before="100" w:beforeAutospacing="1" w:after="100" w:afterAutospacing="1" w:line="300" w:lineRule="atLeast"/>
      <w:ind w:left="180" w:right="180" w:firstLine="400"/>
      <w:jc w:val="left"/>
    </w:pPr>
    <w:rPr>
      <w:rFonts w:ascii="宋体" w:eastAsia="宋体" w:hAnsi="宋体" w:cs="宋体"/>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3C55"/>
    <w:pPr>
      <w:widowControl/>
      <w:spacing w:before="100" w:beforeAutospacing="1" w:after="100" w:afterAutospacing="1" w:line="300" w:lineRule="atLeast"/>
      <w:ind w:left="180" w:right="180" w:firstLine="400"/>
      <w:jc w:val="left"/>
    </w:pPr>
    <w:rPr>
      <w:rFonts w:ascii="宋体" w:eastAsia="宋体" w:hAnsi="宋体" w:cs="宋体"/>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2538</Characters>
  <Application>Microsoft Office Word</Application>
  <DocSecurity>0</DocSecurity>
  <Lines>21</Lines>
  <Paragraphs>5</Paragraphs>
  <ScaleCrop>false</ScaleCrop>
  <Company>P R C</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2017-06-29T07:02:00Z</dcterms:created>
  <dcterms:modified xsi:type="dcterms:W3CDTF">2017-06-29T07:03:00Z</dcterms:modified>
</cp:coreProperties>
</file>