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03" w:rsidRDefault="003F2003" w:rsidP="003F2003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3F2003" w:rsidRDefault="003F2003" w:rsidP="003F2003">
      <w:r>
        <w:t>Frontiers in Chemical Biology</w:t>
      </w:r>
    </w:p>
    <w:p w:rsidR="003F2003" w:rsidRDefault="003F2003" w:rsidP="003F2003"/>
    <w:p w:rsidR="003F2003" w:rsidRDefault="003F2003" w:rsidP="003F2003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3F2003" w:rsidRDefault="003F2003" w:rsidP="003F2003">
      <w:r>
        <w:t xml:space="preserve"> 5.54J</w:t>
      </w:r>
    </w:p>
    <w:p w:rsidR="003F2003" w:rsidRDefault="003F2003" w:rsidP="003F2003"/>
    <w:p w:rsidR="003F2003" w:rsidRDefault="003F2003" w:rsidP="003F2003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3F2003" w:rsidRDefault="003F2003" w:rsidP="003F2003">
      <w:r>
        <w:t>Graduate</w:t>
      </w:r>
    </w:p>
    <w:p w:rsidR="003F2003" w:rsidRDefault="003F2003" w:rsidP="003F2003"/>
    <w:p w:rsidR="003F2003" w:rsidRDefault="003F2003" w:rsidP="003F2003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3F2003" w:rsidRDefault="003F2003" w:rsidP="003F2003">
      <w:r>
        <w:t>5.13, 5.07, 7.06, permission of instructor</w:t>
      </w:r>
    </w:p>
    <w:p w:rsidR="003F2003" w:rsidRDefault="003F2003" w:rsidP="003F2003"/>
    <w:p w:rsidR="003F2003" w:rsidRDefault="003F2003" w:rsidP="003F2003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3F2003" w:rsidRDefault="003F2003" w:rsidP="003F2003">
      <w:r>
        <w:t>4-0-8</w:t>
      </w:r>
    </w:p>
    <w:p w:rsidR="003F2003" w:rsidRDefault="003F2003" w:rsidP="003F2003"/>
    <w:p w:rsidR="003F2003" w:rsidRDefault="003F2003" w:rsidP="003F2003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3F2003" w:rsidRDefault="003F2003" w:rsidP="003F2003"/>
    <w:p w:rsidR="003F2003" w:rsidRDefault="003F2003" w:rsidP="003F2003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3F2003" w:rsidRDefault="003F2003" w:rsidP="003F2003">
      <w:r>
        <w:t xml:space="preserve">B. </w:t>
      </w:r>
      <w:proofErr w:type="spellStart"/>
      <w:r>
        <w:t>Imperiali</w:t>
      </w:r>
      <w:proofErr w:type="spellEnd"/>
      <w:r>
        <w:t>, S. O'Connor</w:t>
      </w:r>
    </w:p>
    <w:p w:rsidR="003F2003" w:rsidRDefault="003F2003" w:rsidP="003F2003"/>
    <w:p w:rsidR="003F2003" w:rsidRDefault="003F2003" w:rsidP="003F2003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3F2003" w:rsidRDefault="003F2003" w:rsidP="003F2003">
      <w:proofErr w:type="gramStart"/>
      <w:r>
        <w:t>fall</w:t>
      </w:r>
      <w:proofErr w:type="gramEnd"/>
      <w:r>
        <w:t xml:space="preserve"> term</w:t>
      </w:r>
    </w:p>
    <w:p w:rsidR="003F2003" w:rsidRDefault="003F2003" w:rsidP="003F2003"/>
    <w:p w:rsidR="003F2003" w:rsidRDefault="003F2003" w:rsidP="003F2003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3F2003" w:rsidRDefault="003F2003" w:rsidP="003F2003">
      <w:proofErr w:type="gramStart"/>
      <w:r>
        <w:t>Introduction to current research at the interface of chemistry, biology, and bioengineering.</w:t>
      </w:r>
      <w:proofErr w:type="gramEnd"/>
      <w:r>
        <w:t xml:space="preserve"> Topics include imaging of biological processes, metabolic pathway engineering, protein engineering, mechanisms of DNA damage, RNA structure and function, macromolecular machines, protein </w:t>
      </w:r>
      <w:proofErr w:type="spellStart"/>
      <w:r>
        <w:t>misfolding</w:t>
      </w:r>
      <w:proofErr w:type="spellEnd"/>
      <w:r>
        <w:t xml:space="preserve"> and disease, metabolomics, and methods for analyzing signaling network dynamics. Lectures are interspersed with class discussions and student presentations based on current literature.</w:t>
      </w:r>
    </w:p>
    <w:p w:rsidR="003F2003" w:rsidRDefault="003F2003" w:rsidP="003F2003"/>
    <w:p w:rsidR="003F2003" w:rsidRDefault="003F2003" w:rsidP="003F2003">
      <w:pPr>
        <w:rPr>
          <w:rFonts w:hint="eastAsia"/>
        </w:rPr>
      </w:pPr>
      <w:r>
        <w:rPr>
          <w:rFonts w:hint="eastAsia"/>
        </w:rPr>
        <w:t>备注（</w:t>
      </w:r>
      <w:r>
        <w:rPr>
          <w:rFonts w:hint="eastAsia"/>
        </w:rPr>
        <w:t>notes</w:t>
      </w:r>
      <w:r>
        <w:rPr>
          <w:rFonts w:hint="eastAsia"/>
        </w:rPr>
        <w:t>）</w:t>
      </w:r>
    </w:p>
    <w:p w:rsidR="003F2003" w:rsidRDefault="003F2003" w:rsidP="003F2003">
      <w:r>
        <w:t>H-level Grad Credit</w:t>
      </w:r>
    </w:p>
    <w:p w:rsidR="003F2003" w:rsidRDefault="003F2003" w:rsidP="003F2003">
      <w:r>
        <w:t>Same subject as 7.540J, 20.554J</w:t>
      </w:r>
    </w:p>
    <w:p w:rsidR="003F2003" w:rsidRDefault="003F2003" w:rsidP="003F2003"/>
    <w:p w:rsidR="003F2003" w:rsidRDefault="003F2003" w:rsidP="003F2003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3F2003" w:rsidRDefault="003F2003" w:rsidP="003F2003">
      <w:r>
        <w:t xml:space="preserve">1 Handbook of Chemistry, Biochemistry and Biology: New Frontiers by </w:t>
      </w:r>
      <w:proofErr w:type="spellStart"/>
      <w:r>
        <w:t>Ludmila</w:t>
      </w:r>
      <w:proofErr w:type="spellEnd"/>
      <w:r>
        <w:t xml:space="preserve"> N. </w:t>
      </w:r>
      <w:proofErr w:type="spellStart"/>
      <w:r>
        <w:t>Shishkina</w:t>
      </w:r>
      <w:proofErr w:type="spellEnd"/>
      <w:r>
        <w:t xml:space="preserve">, Gennady E. </w:t>
      </w:r>
      <w:proofErr w:type="spellStart"/>
      <w:r>
        <w:t>Zaikov</w:t>
      </w:r>
      <w:proofErr w:type="spellEnd"/>
      <w:r>
        <w:t xml:space="preserve">, and Alexander N. </w:t>
      </w:r>
      <w:proofErr w:type="spellStart"/>
      <w:r>
        <w:t>Goloschapov</w:t>
      </w:r>
      <w:proofErr w:type="spellEnd"/>
      <w:r>
        <w:t xml:space="preserve"> (Hardcover - July 2009)</w:t>
      </w:r>
    </w:p>
    <w:p w:rsidR="003F2003" w:rsidRDefault="003F2003" w:rsidP="003F2003">
      <w:r>
        <w:t xml:space="preserve">Publisher: Nova Science Publishers (July 2009) </w:t>
      </w:r>
    </w:p>
    <w:p w:rsidR="003F2003" w:rsidRDefault="003F2003" w:rsidP="003F2003">
      <w:r>
        <w:t xml:space="preserve">ISBN-13: 978-1607418610 </w:t>
      </w:r>
    </w:p>
    <w:p w:rsidR="003F2003" w:rsidRDefault="003F2003" w:rsidP="003F200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:6</w:t>
      </w:r>
    </w:p>
    <w:p w:rsidR="003F2003" w:rsidRDefault="003F2003" w:rsidP="003F2003">
      <w:r>
        <w:t xml:space="preserve">2 Insulin Signaling: From Cultured Cells to Animal Models (Frontiers in Animal Diabetes Research) by George </w:t>
      </w:r>
      <w:proofErr w:type="spellStart"/>
      <w:r>
        <w:t>Grunberger</w:t>
      </w:r>
      <w:proofErr w:type="spellEnd"/>
      <w:r>
        <w:t xml:space="preserve"> and </w:t>
      </w:r>
      <w:proofErr w:type="spellStart"/>
      <w:r>
        <w:t>Yehiel</w:t>
      </w:r>
      <w:proofErr w:type="spellEnd"/>
      <w:r>
        <w:t xml:space="preserve"> </w:t>
      </w:r>
      <w:proofErr w:type="spellStart"/>
      <w:r>
        <w:t>Zick</w:t>
      </w:r>
      <w:proofErr w:type="spellEnd"/>
      <w:r>
        <w:t xml:space="preserve"> (Hardcover - Jan. 10, 2002)</w:t>
      </w:r>
    </w:p>
    <w:p w:rsidR="003F2003" w:rsidRDefault="003F2003" w:rsidP="003F2003">
      <w:r>
        <w:t xml:space="preserve">Publisher: CRC Press; 1 edition (January 10, 2002) </w:t>
      </w:r>
    </w:p>
    <w:p w:rsidR="003F2003" w:rsidRDefault="003F2003" w:rsidP="003F2003">
      <w:r>
        <w:lastRenderedPageBreak/>
        <w:t xml:space="preserve">ISBN-13: 978-0415271745 </w:t>
      </w:r>
    </w:p>
    <w:p w:rsidR="003F2003" w:rsidRDefault="003F2003" w:rsidP="003F200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:75</w:t>
      </w:r>
    </w:p>
    <w:p w:rsidR="003F2003" w:rsidRDefault="003F2003" w:rsidP="003F2003">
      <w:r>
        <w:t>3 Advances in Molecular Bioinformatics, (Frontiers in Artificial Intelligence and Applications) by S. Schulze-Kremer and S. Schulze-Kremer (Paperback - Jan. 1, 1994)</w:t>
      </w:r>
    </w:p>
    <w:p w:rsidR="003F2003" w:rsidRDefault="003F2003" w:rsidP="003F2003">
      <w:r>
        <w:t xml:space="preserve">Publisher: </w:t>
      </w:r>
      <w:proofErr w:type="spellStart"/>
      <w:r>
        <w:t>Ios</w:t>
      </w:r>
      <w:proofErr w:type="spellEnd"/>
      <w:r>
        <w:t xml:space="preserve"> </w:t>
      </w:r>
      <w:proofErr w:type="spellStart"/>
      <w:r>
        <w:t>Pr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 (January 1, 1994) </w:t>
      </w:r>
    </w:p>
    <w:p w:rsidR="004545ED" w:rsidRDefault="003F2003" w:rsidP="003F2003">
      <w:r>
        <w:t>ISBN-13: 978-9051991727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6F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3F200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D506F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P R C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2017-06-29T06:56:00Z</dcterms:created>
  <dcterms:modified xsi:type="dcterms:W3CDTF">2017-06-29T06:57:00Z</dcterms:modified>
</cp:coreProperties>
</file>