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DF279D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Chemistry Laboratory Techniques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5.301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Undergraduate</w:t>
      </w:r>
      <w:r>
        <w:br/>
      </w:r>
      <w:r>
        <w:br/>
      </w:r>
      <w:r>
        <w:t>选课前提（</w:t>
      </w:r>
      <w:r>
        <w:t>prerequisite</w:t>
      </w:r>
      <w:r>
        <w:t>）</w:t>
      </w:r>
      <w:r>
        <w:br/>
        <w:t>Chemistry (GIR), permission of instructor</w:t>
      </w:r>
      <w:r>
        <w:br/>
      </w:r>
      <w:r>
        <w:br/>
      </w:r>
      <w:r>
        <w:t>单元（</w:t>
      </w:r>
      <w:r>
        <w:t>units</w:t>
      </w:r>
      <w:r>
        <w:t>）</w:t>
      </w:r>
      <w:r>
        <w:br/>
        <w:t>1-4-1 [P/D/F]</w:t>
      </w:r>
      <w:r>
        <w:br/>
      </w:r>
      <w:r>
        <w:br/>
      </w:r>
      <w:r>
        <w:t>添加至时间表</w:t>
      </w:r>
      <w:r>
        <w:t xml:space="preserve"> </w:t>
      </w:r>
      <w:r>
        <w:t>（</w:t>
      </w:r>
      <w:r>
        <w:t>add to schedule</w:t>
      </w:r>
      <w:r>
        <w:t>）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J. </w:t>
      </w:r>
      <w:proofErr w:type="spellStart"/>
      <w:r>
        <w:t>Dolhun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IAP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  <w:t xml:space="preserve">Practical training in basic chemistry laboratory techniques. </w:t>
      </w:r>
      <w:proofErr w:type="gramStart"/>
      <w:r>
        <w:t>Intended to provide freshmen with the skills necessary to undertake original research projects in chemistry.</w:t>
      </w:r>
      <w:proofErr w:type="gramEnd"/>
      <w:r>
        <w:t xml:space="preserve"> </w:t>
      </w:r>
      <w:proofErr w:type="gramStart"/>
      <w:r>
        <w:t>Freshmen only.</w:t>
      </w:r>
      <w:proofErr w:type="gramEnd"/>
      <w:r>
        <w:t xml:space="preserve"> Enrollment limited.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Introduction to Organic Laboratory Techniques: A </w:t>
      </w:r>
      <w:proofErr w:type="spellStart"/>
      <w:r>
        <w:t>Microscale</w:t>
      </w:r>
      <w:proofErr w:type="spellEnd"/>
      <w:r>
        <w:t xml:space="preserve"> Approach (Brooks/Cole Laboratory Series for Organic Chemistry) by Donald L. Pavia, Gary M. </w:t>
      </w:r>
      <w:proofErr w:type="spellStart"/>
      <w:r>
        <w:t>Lampman</w:t>
      </w:r>
      <w:proofErr w:type="spellEnd"/>
      <w:r>
        <w:t xml:space="preserve">, George S. </w:t>
      </w:r>
      <w:proofErr w:type="spellStart"/>
      <w:r>
        <w:t>Kriz</w:t>
      </w:r>
      <w:proofErr w:type="spellEnd"/>
      <w:r>
        <w:t>, and Randall G. Engel (Hardcover - Feb. 1, 2006)</w:t>
      </w:r>
      <w:r>
        <w:br/>
        <w:t xml:space="preserve">Publisher: Brooks Cole; 4 edition (February 1, 2006) </w:t>
      </w:r>
      <w:r>
        <w:br/>
        <w:t xml:space="preserve">ISBN-13: 978-0495016304 </w:t>
      </w:r>
      <w:r>
        <w:br/>
      </w:r>
      <w:r>
        <w:t>世界各地拥有馆藏的图书馆（</w:t>
      </w:r>
      <w:r>
        <w:t>OCLC</w:t>
      </w:r>
      <w:r>
        <w:t>）</w:t>
      </w:r>
      <w:r>
        <w:t>:75</w:t>
      </w:r>
      <w:r>
        <w:br/>
        <w:t xml:space="preserve">2 Synthesis and Technique in Inorganic Chemistry: A Laboratory Manual by Gregory S. </w:t>
      </w:r>
      <w:proofErr w:type="spellStart"/>
      <w:r>
        <w:t>Girolami</w:t>
      </w:r>
      <w:proofErr w:type="spellEnd"/>
      <w:r>
        <w:t xml:space="preserve">, Thomas B. </w:t>
      </w:r>
      <w:proofErr w:type="spellStart"/>
      <w:r>
        <w:t>Rauchfuss</w:t>
      </w:r>
      <w:proofErr w:type="spellEnd"/>
      <w:r>
        <w:t xml:space="preserve">, and Robert J. </w:t>
      </w:r>
      <w:proofErr w:type="spellStart"/>
      <w:r>
        <w:t>Angelici</w:t>
      </w:r>
      <w:proofErr w:type="spellEnd"/>
      <w:r>
        <w:t xml:space="preserve"> (Paperback - Aug. 1, 1999)</w:t>
      </w:r>
      <w:r>
        <w:br/>
        <w:t xml:space="preserve">Publisher: University Science Books; 3rd edition (August 1, 1999) </w:t>
      </w:r>
      <w:r>
        <w:br/>
        <w:t xml:space="preserve">ISBN-13: 978-0935702484 </w:t>
      </w:r>
      <w:r>
        <w:br/>
        <w:t xml:space="preserve">3 Laboratory Techniques in </w:t>
      </w:r>
      <w:proofErr w:type="spellStart"/>
      <w:r>
        <w:t>Electroanalytical</w:t>
      </w:r>
      <w:proofErr w:type="spellEnd"/>
      <w:r>
        <w:t xml:space="preserve"> Chemistry, Second Edition, Revised and Expanded by Peter Kissinger and William R. </w:t>
      </w:r>
      <w:proofErr w:type="spellStart"/>
      <w:r>
        <w:t>Heineman</w:t>
      </w:r>
      <w:proofErr w:type="spellEnd"/>
      <w:r>
        <w:t xml:space="preserve"> (Hardcover - Jan. 23, 1996)</w:t>
      </w:r>
      <w:r>
        <w:br/>
        <w:t xml:space="preserve">Publisher: CRC Press; 2 edition (January 23, 1996) </w:t>
      </w:r>
      <w:r>
        <w:br/>
      </w:r>
      <w:r>
        <w:lastRenderedPageBreak/>
        <w:t xml:space="preserve">ISBN-13: 978-0824794453 </w:t>
      </w:r>
      <w:r>
        <w:br/>
        <w:t xml:space="preserve">4 Organic Laboratory Techniques by Ralph J. Fessenden, Joan S. Fessenden, and Patty </w:t>
      </w:r>
      <w:proofErr w:type="spellStart"/>
      <w:r>
        <w:t>Feist</w:t>
      </w:r>
      <w:proofErr w:type="spellEnd"/>
      <w:r>
        <w:t xml:space="preserve"> (Paperback - July 12, 2001)</w:t>
      </w:r>
      <w:r>
        <w:br/>
        <w:t xml:space="preserve">Publisher: Brooks Cole; 3 edition (July 12, 2001) </w:t>
      </w:r>
      <w:r>
        <w:br/>
        <w:t xml:space="preserve">ISBN-13: 978-0534379810 </w:t>
      </w:r>
      <w:r>
        <w:br/>
      </w:r>
      <w:r>
        <w:t>世界各地拥有馆藏的图书馆（</w:t>
      </w:r>
      <w:r>
        <w:t>OCLC</w:t>
      </w:r>
      <w:r>
        <w:t>）</w:t>
      </w:r>
      <w:r>
        <w:t>:87</w:t>
      </w:r>
      <w:r>
        <w:br/>
        <w:t xml:space="preserve">5 Basic Clinical Laboratory Techniques by Barbara H. </w:t>
      </w:r>
      <w:proofErr w:type="spellStart"/>
      <w:r>
        <w:t>Estridge</w:t>
      </w:r>
      <w:proofErr w:type="spellEnd"/>
      <w:r>
        <w:t>, Anna P. Reynolds, and Norma J. Walters (Paperback - July 10, 2007)</w:t>
      </w:r>
      <w:r>
        <w:br/>
        <w:t xml:space="preserve">Publisher: Delmar </w:t>
      </w:r>
      <w:proofErr w:type="spellStart"/>
      <w:r>
        <w:t>Cengage</w:t>
      </w:r>
      <w:proofErr w:type="spellEnd"/>
      <w:r>
        <w:t xml:space="preserve"> Learning; 5 edition (July 10, 2007) </w:t>
      </w:r>
      <w:r>
        <w:br/>
        <w:t xml:space="preserve">ISBN-13: 978-1418012793 </w:t>
      </w:r>
      <w:r>
        <w:br/>
      </w:r>
      <w:r>
        <w:t>世界各地拥有馆藏的图书馆（</w:t>
      </w:r>
      <w:r>
        <w:t>OCLC</w:t>
      </w:r>
      <w:r>
        <w:t>）</w:t>
      </w:r>
      <w:r>
        <w:t>:171</w:t>
      </w:r>
      <w:r>
        <w:br/>
        <w:t>6 Student Lab Companion: Laboratory Techniques for Organic Chemistry (2nd Edition) by John W. Lehman (Paperback - Jan. 25, 2008)</w:t>
      </w:r>
      <w:r>
        <w:br/>
        <w:t xml:space="preserve">Publisher: Prentice Hall; 2 edition (January 25, 2008) </w:t>
      </w:r>
      <w:r>
        <w:br/>
        <w:t xml:space="preserve">ISBN-13: 978-0131593817 </w:t>
      </w:r>
      <w:r>
        <w:br/>
      </w:r>
      <w:r>
        <w:t>世界各地拥有馆藏的图书馆（</w:t>
      </w:r>
      <w:r>
        <w:t>OCLC</w:t>
      </w:r>
      <w:r>
        <w:t>）</w:t>
      </w:r>
      <w:r>
        <w:t>:37</w:t>
      </w:r>
      <w:r>
        <w:br/>
        <w:t xml:space="preserve">7 A Small Scale Approach to Organic Laboratory Techniques: A Small-Scale Approach by Donald L. Pavia, Gary M. </w:t>
      </w:r>
      <w:proofErr w:type="spellStart"/>
      <w:r>
        <w:t>Lampman</w:t>
      </w:r>
      <w:proofErr w:type="spellEnd"/>
      <w:r>
        <w:t xml:space="preserve">, George S. </w:t>
      </w:r>
      <w:proofErr w:type="spellStart"/>
      <w:r>
        <w:t>Kriz</w:t>
      </w:r>
      <w:proofErr w:type="spellEnd"/>
      <w:r>
        <w:t>, and Randall G. Engel (Hardcover - Feb. 2, 2010)</w:t>
      </w:r>
      <w:r>
        <w:br/>
        <w:t xml:space="preserve">Publisher: Brooks Cole; 3 edition (February 2, 2010) </w:t>
      </w:r>
      <w:r>
        <w:br/>
        <w:t xml:space="preserve">ISBN-13: 978-1439049327 </w:t>
      </w:r>
      <w:r>
        <w:br/>
      </w:r>
      <w:r>
        <w:t>世界各地拥有馆藏的图书馆（</w:t>
      </w:r>
      <w:r>
        <w:t>OCLC</w:t>
      </w:r>
      <w:r>
        <w:t>）</w:t>
      </w:r>
      <w:r>
        <w:t>:1</w:t>
      </w:r>
      <w:r>
        <w:br/>
        <w:t xml:space="preserve">8 Chemistry in the Laboratory by James M. </w:t>
      </w:r>
      <w:proofErr w:type="spellStart"/>
      <w:r>
        <w:t>Postma</w:t>
      </w:r>
      <w:proofErr w:type="spellEnd"/>
      <w:r>
        <w:t xml:space="preserve">, Julian L. Robert Jr., and J. Leland </w:t>
      </w:r>
      <w:proofErr w:type="spellStart"/>
      <w:r>
        <w:t>Hollenberg</w:t>
      </w:r>
      <w:proofErr w:type="spellEnd"/>
      <w:r>
        <w:t xml:space="preserve"> (Paperback - Jan. 14, 2000)</w:t>
      </w:r>
      <w:r>
        <w:br/>
        <w:t xml:space="preserve">Publisher: W. H. Freeman; Fifth Edition </w:t>
      </w:r>
      <w:proofErr w:type="spellStart"/>
      <w:r>
        <w:t>edition</w:t>
      </w:r>
      <w:proofErr w:type="spellEnd"/>
      <w:r>
        <w:t xml:space="preserve"> (January 14, 2000) </w:t>
      </w:r>
      <w:r>
        <w:br/>
        <w:t xml:space="preserve">ISBN-13: 978-0716735472 </w:t>
      </w:r>
      <w:r>
        <w:br/>
        <w:t xml:space="preserve">9 </w:t>
      </w:r>
      <w:proofErr w:type="spellStart"/>
      <w:r>
        <w:t>Clincial</w:t>
      </w:r>
      <w:proofErr w:type="spellEnd"/>
      <w:r>
        <w:t xml:space="preserve"> Chemistry: A Laboratory Perspective by Wendy L. </w:t>
      </w:r>
      <w:proofErr w:type="spellStart"/>
      <w:r>
        <w:t>Arneson</w:t>
      </w:r>
      <w:proofErr w:type="spellEnd"/>
      <w:r>
        <w:t xml:space="preserve"> and Jean M. </w:t>
      </w:r>
      <w:proofErr w:type="spellStart"/>
      <w:r>
        <w:t>Brickell</w:t>
      </w:r>
      <w:proofErr w:type="spellEnd"/>
      <w:r>
        <w:t xml:space="preserve"> (Hardcover - Jan. 30, 2007)</w:t>
      </w:r>
      <w:r>
        <w:br/>
        <w:t xml:space="preserve">Publisher: F A Davis Co; 1 edition (January 30, 2007) </w:t>
      </w:r>
      <w:r>
        <w:br/>
        <w:t xml:space="preserve">ISBN-13: 978-0803614987 </w:t>
      </w:r>
      <w:r>
        <w:br/>
      </w:r>
      <w:r>
        <w:t>世界各地拥有馆藏的图书馆（</w:t>
      </w:r>
      <w:r>
        <w:t>OCLC</w:t>
      </w:r>
      <w:r>
        <w:t>）</w:t>
      </w:r>
      <w:r>
        <w:t>:104</w:t>
      </w:r>
      <w:r>
        <w:br/>
        <w:t xml:space="preserve">10 Organic Chemistry Laboratory: Standard and </w:t>
      </w:r>
      <w:proofErr w:type="spellStart"/>
      <w:r>
        <w:t>Microscale</w:t>
      </w:r>
      <w:proofErr w:type="spellEnd"/>
      <w:r>
        <w:t xml:space="preserve"> Experiments by Charles E. Bell, Douglas Taber, and K. Clark (Hardcover - Aug. 9, 2000)</w:t>
      </w:r>
      <w:r>
        <w:br/>
        <w:t xml:space="preserve">Publisher: Brooks Cole; 3 edition (August 9, 2000) </w:t>
      </w:r>
      <w:r>
        <w:br/>
        <w:t>ISBN-13: 978-0030292729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08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6F4E08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DF279D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Company>P R C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2017-06-29T06:15:00Z</dcterms:created>
  <dcterms:modified xsi:type="dcterms:W3CDTF">2017-06-29T06:15:00Z</dcterms:modified>
</cp:coreProperties>
</file>