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EE6" w:rsidRDefault="00F45EE6" w:rsidP="00F45EE6">
      <w:pPr>
        <w:rPr>
          <w:rFonts w:hint="eastAsia"/>
        </w:rPr>
      </w:pPr>
      <w:r>
        <w:rPr>
          <w:rFonts w:hint="eastAsia"/>
        </w:rPr>
        <w:t>课程代码（</w:t>
      </w:r>
      <w:proofErr w:type="spellStart"/>
      <w:r>
        <w:rPr>
          <w:rFonts w:hint="eastAsia"/>
        </w:rPr>
        <w:t>Coursenumber</w:t>
      </w:r>
      <w:proofErr w:type="spellEnd"/>
      <w:r>
        <w:rPr>
          <w:rFonts w:hint="eastAsia"/>
        </w:rPr>
        <w:t>）：</w:t>
      </w:r>
    </w:p>
    <w:p w:rsidR="00F45EE6" w:rsidRDefault="00F45EE6" w:rsidP="00F45EE6">
      <w:r>
        <w:t xml:space="preserve">84. </w:t>
      </w:r>
    </w:p>
    <w:p w:rsidR="00F45EE6" w:rsidRDefault="00F45EE6" w:rsidP="00F45EE6"/>
    <w:p w:rsidR="00F45EE6" w:rsidRDefault="00F45EE6" w:rsidP="00F45EE6">
      <w:pPr>
        <w:rPr>
          <w:rFonts w:hint="eastAsia"/>
        </w:rPr>
      </w:pPr>
      <w:r>
        <w:rPr>
          <w:rFonts w:hint="eastAsia"/>
        </w:rPr>
        <w:t>课程名（</w:t>
      </w:r>
      <w:proofErr w:type="spellStart"/>
      <w:r>
        <w:rPr>
          <w:rFonts w:hint="eastAsia"/>
        </w:rPr>
        <w:t>Coursename</w:t>
      </w:r>
      <w:proofErr w:type="spellEnd"/>
      <w:r>
        <w:rPr>
          <w:rFonts w:hint="eastAsia"/>
        </w:rPr>
        <w:t>）</w:t>
      </w:r>
      <w:r>
        <w:rPr>
          <w:rFonts w:hint="eastAsia"/>
        </w:rPr>
        <w:t xml:space="preserve"> </w:t>
      </w:r>
      <w:r>
        <w:rPr>
          <w:rFonts w:hint="eastAsia"/>
        </w:rPr>
        <w:t>：</w:t>
      </w:r>
    </w:p>
    <w:p w:rsidR="00F45EE6" w:rsidRDefault="00F45EE6" w:rsidP="00F45EE6">
      <w:proofErr w:type="gramStart"/>
      <w:r>
        <w:t>Sophomore Seminar.</w:t>
      </w:r>
      <w:proofErr w:type="gramEnd"/>
      <w:r>
        <w:t xml:space="preserve"> </w:t>
      </w:r>
    </w:p>
    <w:p w:rsidR="00F45EE6" w:rsidRDefault="00F45EE6" w:rsidP="00F45EE6"/>
    <w:p w:rsidR="00F45EE6" w:rsidRDefault="00F45EE6" w:rsidP="00F45EE6">
      <w:pPr>
        <w:rPr>
          <w:rFonts w:hint="eastAsia"/>
        </w:rPr>
      </w:pPr>
      <w:r>
        <w:rPr>
          <w:rFonts w:hint="eastAsia"/>
        </w:rPr>
        <w:t>学分（</w:t>
      </w:r>
      <w:r>
        <w:rPr>
          <w:rFonts w:hint="eastAsia"/>
        </w:rPr>
        <w:t xml:space="preserve">credit) </w:t>
      </w:r>
      <w:r>
        <w:rPr>
          <w:rFonts w:hint="eastAsia"/>
        </w:rPr>
        <w:t>：</w:t>
      </w:r>
      <w:r>
        <w:rPr>
          <w:rFonts w:hint="eastAsia"/>
        </w:rPr>
        <w:t xml:space="preserve">(1-2) </w:t>
      </w:r>
    </w:p>
    <w:p w:rsidR="00F45EE6" w:rsidRDefault="00F45EE6" w:rsidP="00F45EE6"/>
    <w:p w:rsidR="00F45EE6" w:rsidRDefault="00F45EE6" w:rsidP="00F45EE6">
      <w:pPr>
        <w:rPr>
          <w:rFonts w:hint="eastAsia"/>
        </w:rPr>
      </w:pPr>
      <w:r>
        <w:rPr>
          <w:rFonts w:hint="eastAsia"/>
        </w:rPr>
        <w:t>课程设置（</w:t>
      </w:r>
      <w:r>
        <w:rPr>
          <w:rFonts w:hint="eastAsia"/>
        </w:rPr>
        <w:t>course setting</w:t>
      </w:r>
      <w:r>
        <w:rPr>
          <w:rFonts w:hint="eastAsia"/>
        </w:rPr>
        <w:t>）：</w:t>
      </w:r>
      <w:r>
        <w:rPr>
          <w:rFonts w:hint="eastAsia"/>
        </w:rPr>
        <w:t xml:space="preserve">One hour of seminar per week per unit for 15 weeks. One and one-half hours of seminar per week per unit for 10 weeks. Two hours of seminar per week per unit for eight weeks. Three hours of seminar per week per unit for five weeks. </w:t>
      </w:r>
      <w:proofErr w:type="gramStart"/>
      <w:r>
        <w:rPr>
          <w:rFonts w:hint="eastAsia"/>
        </w:rPr>
        <w:t>Sections 1-2 to be graded on a passed/not passed basis.</w:t>
      </w:r>
      <w:proofErr w:type="gramEnd"/>
      <w:r>
        <w:rPr>
          <w:rFonts w:hint="eastAsia"/>
        </w:rPr>
        <w:t xml:space="preserve"> </w:t>
      </w:r>
      <w:proofErr w:type="gramStart"/>
      <w:r>
        <w:rPr>
          <w:rFonts w:hint="eastAsia"/>
        </w:rPr>
        <w:t>Sections 3-4 to be graded on a letter-grade basis.</w:t>
      </w:r>
      <w:proofErr w:type="gramEnd"/>
      <w:r>
        <w:rPr>
          <w:rFonts w:hint="eastAsia"/>
        </w:rPr>
        <w:t xml:space="preserve"> </w:t>
      </w:r>
      <w:r>
        <w:rPr>
          <w:rFonts w:hint="eastAsia"/>
        </w:rPr>
        <w:t>选课要求（</w:t>
      </w:r>
      <w:r>
        <w:rPr>
          <w:rFonts w:hint="eastAsia"/>
        </w:rPr>
        <w:t>prerequisite</w:t>
      </w:r>
      <w:r>
        <w:rPr>
          <w:rFonts w:hint="eastAsia"/>
        </w:rPr>
        <w:t>）</w:t>
      </w:r>
      <w:r>
        <w:rPr>
          <w:rFonts w:hint="eastAsia"/>
        </w:rPr>
        <w:t>:</w:t>
      </w:r>
      <w:proofErr w:type="gramStart"/>
      <w:r>
        <w:rPr>
          <w:rFonts w:hint="eastAsia"/>
        </w:rPr>
        <w:t>At discretion of instructor.</w:t>
      </w:r>
      <w:proofErr w:type="gramEnd"/>
      <w:r>
        <w:rPr>
          <w:rFonts w:hint="eastAsia"/>
        </w:rPr>
        <w:t xml:space="preserve"> </w:t>
      </w:r>
    </w:p>
    <w:p w:rsidR="00F45EE6" w:rsidRDefault="00F45EE6" w:rsidP="00F45EE6"/>
    <w:p w:rsidR="00F45EE6" w:rsidRDefault="00F45EE6" w:rsidP="00F45EE6">
      <w:r>
        <w:rPr>
          <w:rFonts w:hint="eastAsia"/>
        </w:rPr>
        <w:t>课程描述（</w:t>
      </w:r>
      <w:r>
        <w:rPr>
          <w:rFonts w:hint="eastAsia"/>
        </w:rPr>
        <w:t>Description</w:t>
      </w:r>
      <w:r>
        <w:rPr>
          <w:rFonts w:hint="eastAsia"/>
        </w:rPr>
        <w:t>）：</w:t>
      </w:r>
      <w:r>
        <w:rPr>
          <w:rFonts w:hint="eastAsia"/>
        </w:rPr>
        <w:t xml:space="preserve">Sophomore seminars are small interactive courses offered by faculty members in departments all across the campus. Sophomore seminars offer opportunity for </w:t>
      </w:r>
      <w:proofErr w:type="spellStart"/>
      <w:r>
        <w:rPr>
          <w:rFonts w:hint="eastAsia"/>
        </w:rPr>
        <w:t>close</w:t>
      </w:r>
      <w:proofErr w:type="gramStart"/>
      <w:r>
        <w:rPr>
          <w:rFonts w:hint="eastAsia"/>
        </w:rPr>
        <w:t>,regular</w:t>
      </w:r>
      <w:proofErr w:type="spellEnd"/>
      <w:proofErr w:type="gramEnd"/>
      <w:r>
        <w:rPr>
          <w:rFonts w:hint="eastAsia"/>
        </w:rPr>
        <w:t xml:space="preserve"> intellectual contact between </w:t>
      </w:r>
      <w:proofErr w:type="spellStart"/>
      <w:r>
        <w:rPr>
          <w:rFonts w:hint="eastAsia"/>
        </w:rPr>
        <w:t>facultymembers</w:t>
      </w:r>
      <w:proofErr w:type="spellEnd"/>
      <w:r>
        <w:rPr>
          <w:rFonts w:hint="eastAsia"/>
        </w:rPr>
        <w:t xml:space="preserve"> and students in the cruci</w:t>
      </w:r>
      <w:r>
        <w:t xml:space="preserve">al second </w:t>
      </w:r>
      <w:proofErr w:type="spellStart"/>
      <w:r>
        <w:t>year.The</w:t>
      </w:r>
      <w:proofErr w:type="spellEnd"/>
      <w:r>
        <w:t xml:space="preserve"> topics vary from department to department and semester to semester. Enrollment limited to 15 sophomores. </w:t>
      </w:r>
      <w:proofErr w:type="gramStart"/>
      <w:r>
        <w:t>May be repeated for credit as topic varies.</w:t>
      </w:r>
      <w:proofErr w:type="gramEnd"/>
    </w:p>
    <w:p w:rsidR="00F45EE6" w:rsidRDefault="00F45EE6" w:rsidP="00F45EE6"/>
    <w:p w:rsidR="00F45EE6" w:rsidRDefault="00F45EE6" w:rsidP="00F45EE6">
      <w:pPr>
        <w:rPr>
          <w:rFonts w:hint="eastAsia"/>
        </w:rPr>
      </w:pPr>
      <w:r>
        <w:rPr>
          <w:rFonts w:hint="eastAsia"/>
        </w:rPr>
        <w:t>教参信息（</w:t>
      </w:r>
      <w:proofErr w:type="spellStart"/>
      <w:r>
        <w:rPr>
          <w:rFonts w:hint="eastAsia"/>
        </w:rPr>
        <w:t>Textbookinfo</w:t>
      </w:r>
      <w:proofErr w:type="spellEnd"/>
      <w:r>
        <w:rPr>
          <w:rFonts w:hint="eastAsia"/>
        </w:rPr>
        <w:t>）</w:t>
      </w:r>
      <w:r>
        <w:rPr>
          <w:rFonts w:hint="eastAsia"/>
        </w:rPr>
        <w:t>:</w:t>
      </w:r>
    </w:p>
    <w:p w:rsidR="00F45EE6" w:rsidRDefault="00F45EE6" w:rsidP="00F45EE6">
      <w:r>
        <w:t xml:space="preserve">1 Helping Sophomores Succeed: Understanding and Improving the Second Year Experience by Mary Stuart Hunter, Barbara F. </w:t>
      </w:r>
      <w:proofErr w:type="spellStart"/>
      <w:r>
        <w:t>Tobolowsky</w:t>
      </w:r>
      <w:proofErr w:type="spellEnd"/>
      <w:r>
        <w:t xml:space="preserve">, John N. Gardner, and Scott E. </w:t>
      </w:r>
      <w:proofErr w:type="spellStart"/>
      <w:r>
        <w:t>Evenbeck</w:t>
      </w:r>
      <w:proofErr w:type="spellEnd"/>
      <w:r>
        <w:t xml:space="preserve"> (Hardcover - Nov. 2, 2009)</w:t>
      </w:r>
    </w:p>
    <w:p w:rsidR="00F45EE6" w:rsidRDefault="00F45EE6" w:rsidP="00F45EE6">
      <w:r>
        <w:t>ISBN-13: 978-0470192757</w:t>
      </w:r>
    </w:p>
    <w:p w:rsidR="00F45EE6" w:rsidRDefault="00F45EE6" w:rsidP="00F45EE6">
      <w:pPr>
        <w:rPr>
          <w:rFonts w:hint="eastAsia"/>
        </w:rPr>
      </w:pPr>
      <w:r>
        <w:rPr>
          <w:rFonts w:hint="eastAsia"/>
        </w:rPr>
        <w:t>世界各地拥有馆藏的图书馆（</w:t>
      </w:r>
      <w:r>
        <w:rPr>
          <w:rFonts w:hint="eastAsia"/>
        </w:rPr>
        <w:t>OCLC</w:t>
      </w:r>
      <w:r>
        <w:rPr>
          <w:rFonts w:hint="eastAsia"/>
        </w:rPr>
        <w:t>）</w:t>
      </w:r>
      <w:r>
        <w:rPr>
          <w:rFonts w:hint="eastAsia"/>
        </w:rPr>
        <w:t>:178</w:t>
      </w:r>
    </w:p>
    <w:p w:rsidR="00F45EE6" w:rsidRDefault="00F45EE6" w:rsidP="00F45EE6">
      <w:r>
        <w:t xml:space="preserve">2 Ultimate </w:t>
      </w:r>
      <w:proofErr w:type="gramStart"/>
      <w:r>
        <w:t>Guide</w:t>
      </w:r>
      <w:proofErr w:type="gramEnd"/>
      <w:r>
        <w:t xml:space="preserve"> to Summer Opportunities for Teens: 200 Programs That Prepare You for College Success by Sandra L. Berger (Paperback - Sept. 10, 2007)</w:t>
      </w:r>
    </w:p>
    <w:p w:rsidR="00F45EE6" w:rsidRDefault="00F45EE6" w:rsidP="00F45EE6">
      <w:r>
        <w:t>ISBN-13: 978-1593632359</w:t>
      </w:r>
    </w:p>
    <w:p w:rsidR="00F45EE6" w:rsidRDefault="00F45EE6" w:rsidP="00F45EE6">
      <w:pPr>
        <w:rPr>
          <w:rFonts w:hint="eastAsia"/>
        </w:rPr>
      </w:pPr>
      <w:r>
        <w:rPr>
          <w:rFonts w:hint="eastAsia"/>
        </w:rPr>
        <w:t>世界各地拥有馆藏的图书馆（</w:t>
      </w:r>
      <w:r>
        <w:rPr>
          <w:rFonts w:hint="eastAsia"/>
        </w:rPr>
        <w:t>OCLC</w:t>
      </w:r>
      <w:r>
        <w:rPr>
          <w:rFonts w:hint="eastAsia"/>
        </w:rPr>
        <w:t>）</w:t>
      </w:r>
      <w:r>
        <w:rPr>
          <w:rFonts w:hint="eastAsia"/>
        </w:rPr>
        <w:t>:134</w:t>
      </w:r>
    </w:p>
    <w:p w:rsidR="00F45EE6" w:rsidRDefault="00F45EE6" w:rsidP="00F45EE6">
      <w:r>
        <w:t>3 Best Buys in College Education (Barron's Best Buys in College Education) by Lucia Solórzano (Paperback - July 18, 2008)</w:t>
      </w:r>
    </w:p>
    <w:p w:rsidR="00F45EE6" w:rsidRDefault="00F45EE6" w:rsidP="00F45EE6">
      <w:r>
        <w:t>ISBN-13: 978-0764139871</w:t>
      </w:r>
    </w:p>
    <w:p w:rsidR="00F45EE6" w:rsidRDefault="00F45EE6" w:rsidP="00F45EE6">
      <w:pPr>
        <w:rPr>
          <w:rFonts w:hint="eastAsia"/>
        </w:rPr>
      </w:pPr>
      <w:r>
        <w:rPr>
          <w:rFonts w:hint="eastAsia"/>
        </w:rPr>
        <w:t>世界各地拥有馆藏的图书馆（</w:t>
      </w:r>
      <w:r>
        <w:rPr>
          <w:rFonts w:hint="eastAsia"/>
        </w:rPr>
        <w:t>OCLC</w:t>
      </w:r>
      <w:r>
        <w:rPr>
          <w:rFonts w:hint="eastAsia"/>
        </w:rPr>
        <w:t>）</w:t>
      </w:r>
      <w:r>
        <w:rPr>
          <w:rFonts w:hint="eastAsia"/>
        </w:rPr>
        <w:t>:126</w:t>
      </w:r>
    </w:p>
    <w:p w:rsidR="00F45EE6" w:rsidRDefault="00F45EE6" w:rsidP="00F45EE6">
      <w:r>
        <w:t>4 A Disciplinary Blueprint for the Assessment of Information Literacy by Dorothy Warner (Paperback - June 30, 2008)</w:t>
      </w:r>
    </w:p>
    <w:p w:rsidR="00F45EE6" w:rsidRDefault="00F45EE6" w:rsidP="00F45EE6">
      <w:r>
        <w:t>ISBN-13: 978-1591585930</w:t>
      </w:r>
    </w:p>
    <w:p w:rsidR="00F45EE6" w:rsidRDefault="00F45EE6" w:rsidP="00F45EE6">
      <w:pPr>
        <w:rPr>
          <w:rFonts w:hint="eastAsia"/>
        </w:rPr>
      </w:pPr>
      <w:r>
        <w:rPr>
          <w:rFonts w:hint="eastAsia"/>
        </w:rPr>
        <w:t>世界各地拥有馆藏的图书馆（</w:t>
      </w:r>
      <w:r>
        <w:rPr>
          <w:rFonts w:hint="eastAsia"/>
        </w:rPr>
        <w:t>OCLC</w:t>
      </w:r>
      <w:r>
        <w:rPr>
          <w:rFonts w:hint="eastAsia"/>
        </w:rPr>
        <w:t>）</w:t>
      </w:r>
      <w:r>
        <w:rPr>
          <w:rFonts w:hint="eastAsia"/>
        </w:rPr>
        <w:t>:353</w:t>
      </w:r>
    </w:p>
    <w:p w:rsidR="00F45EE6" w:rsidRDefault="00F45EE6" w:rsidP="00F45EE6">
      <w:r>
        <w:t>5 Peterson's Honors Programs by Peterson's (Paperback - June 15, 2002)</w:t>
      </w:r>
    </w:p>
    <w:p w:rsidR="00F45EE6" w:rsidRDefault="00F45EE6" w:rsidP="00F45EE6">
      <w:r>
        <w:t>ISBN-13: 978-0768910681</w:t>
      </w:r>
    </w:p>
    <w:p w:rsidR="00F45EE6" w:rsidRDefault="00F45EE6" w:rsidP="00F45EE6">
      <w:pPr>
        <w:rPr>
          <w:rFonts w:hint="eastAsia"/>
        </w:rPr>
      </w:pPr>
      <w:r>
        <w:rPr>
          <w:rFonts w:hint="eastAsia"/>
        </w:rPr>
        <w:t>世界各地拥有馆藏的图书馆（</w:t>
      </w:r>
      <w:r>
        <w:rPr>
          <w:rFonts w:hint="eastAsia"/>
        </w:rPr>
        <w:t>OCLC</w:t>
      </w:r>
      <w:r>
        <w:rPr>
          <w:rFonts w:hint="eastAsia"/>
        </w:rPr>
        <w:t>）</w:t>
      </w:r>
      <w:r>
        <w:rPr>
          <w:rFonts w:hint="eastAsia"/>
        </w:rPr>
        <w:t>:78</w:t>
      </w:r>
    </w:p>
    <w:p w:rsidR="00F45EE6" w:rsidRDefault="00F45EE6" w:rsidP="00F45EE6">
      <w:r>
        <w:t xml:space="preserve">6 Alive at the Core: Exemplary Approaches to General Education in the Humanities (The </w:t>
      </w:r>
      <w:proofErr w:type="spellStart"/>
      <w:r>
        <w:t>Jossey</w:t>
      </w:r>
      <w:proofErr w:type="spellEnd"/>
      <w:r>
        <w:t>-Bass Higher and Adult Education Series) by Michael Nelson (Hardcover - 2000)</w:t>
      </w:r>
    </w:p>
    <w:p w:rsidR="00F45EE6" w:rsidRDefault="00F45EE6" w:rsidP="00F45EE6">
      <w:r>
        <w:t xml:space="preserve">ISBN-13: 978-0787947606 </w:t>
      </w:r>
    </w:p>
    <w:p w:rsidR="00F45EE6" w:rsidRDefault="00F45EE6" w:rsidP="00F45EE6">
      <w:r>
        <w:lastRenderedPageBreak/>
        <w:t>7 Honor Programs &amp; Colleges, 4/e (Peterson's Honors Programs and Colleges) by Peterson's (Paperback - Oct. 28, 2005)</w:t>
      </w:r>
    </w:p>
    <w:p w:rsidR="00F45EE6" w:rsidRDefault="00F45EE6" w:rsidP="00F45EE6">
      <w:r>
        <w:t>ISBN-13: 978-0768921410</w:t>
      </w:r>
    </w:p>
    <w:p w:rsidR="00F45EE6" w:rsidRDefault="00F45EE6" w:rsidP="00F45EE6">
      <w:pPr>
        <w:rPr>
          <w:rFonts w:hint="eastAsia"/>
        </w:rPr>
      </w:pPr>
      <w:r>
        <w:rPr>
          <w:rFonts w:hint="eastAsia"/>
        </w:rPr>
        <w:t>世界各地拥有馆藏的图书馆（</w:t>
      </w:r>
      <w:r>
        <w:rPr>
          <w:rFonts w:hint="eastAsia"/>
        </w:rPr>
        <w:t>OCLC</w:t>
      </w:r>
      <w:r>
        <w:rPr>
          <w:rFonts w:hint="eastAsia"/>
        </w:rPr>
        <w:t>）</w:t>
      </w:r>
      <w:r>
        <w:rPr>
          <w:rFonts w:hint="eastAsia"/>
        </w:rPr>
        <w:t>:144</w:t>
      </w:r>
    </w:p>
    <w:p w:rsidR="00F45EE6" w:rsidRDefault="00F45EE6" w:rsidP="00F45EE6">
      <w:r>
        <w:t>8 Fiske Guide to Colleges 2009, 25E by Edward B. Fiske (Paperback - July 1, 2008)</w:t>
      </w:r>
    </w:p>
    <w:p w:rsidR="00F45EE6" w:rsidRDefault="00F45EE6" w:rsidP="00F45EE6">
      <w:r>
        <w:t>ISBN-13: 978-1402209598</w:t>
      </w:r>
    </w:p>
    <w:p w:rsidR="00F45EE6" w:rsidRDefault="00F45EE6" w:rsidP="00F45EE6">
      <w:pPr>
        <w:rPr>
          <w:rFonts w:hint="eastAsia"/>
        </w:rPr>
      </w:pPr>
      <w:r>
        <w:rPr>
          <w:rFonts w:hint="eastAsia"/>
        </w:rPr>
        <w:t>世界各地拥有馆藏的图书馆（</w:t>
      </w:r>
      <w:r>
        <w:rPr>
          <w:rFonts w:hint="eastAsia"/>
        </w:rPr>
        <w:t>OCLC</w:t>
      </w:r>
      <w:r>
        <w:rPr>
          <w:rFonts w:hint="eastAsia"/>
        </w:rPr>
        <w:t>）</w:t>
      </w:r>
      <w:r>
        <w:rPr>
          <w:rFonts w:hint="eastAsia"/>
        </w:rPr>
        <w:t>:183</w:t>
      </w:r>
    </w:p>
    <w:p w:rsidR="00F45EE6" w:rsidRDefault="00F45EE6" w:rsidP="00F45EE6">
      <w:r>
        <w:t>9 Models That Work: Case Studies in Effective Undergraduate Mathematics Programs (</w:t>
      </w:r>
      <w:proofErr w:type="spellStart"/>
      <w:r>
        <w:t>Maa</w:t>
      </w:r>
      <w:proofErr w:type="spellEnd"/>
      <w:r>
        <w:t xml:space="preserve"> Notes, No. 38) by Alan Tucker (Paperback - Dec. 1995)</w:t>
      </w:r>
    </w:p>
    <w:p w:rsidR="004545ED" w:rsidRDefault="00F45EE6" w:rsidP="00F45EE6">
      <w:r>
        <w:t>ISBN-13: 978-0883850961</w:t>
      </w:r>
      <w:bookmarkStart w:id="0" w:name="_GoBack"/>
      <w:bookmarkEnd w:id="0"/>
    </w:p>
    <w:sectPr w:rsidR="00454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1F0"/>
    <w:rsid w:val="00030A25"/>
    <w:rsid w:val="000566A1"/>
    <w:rsid w:val="00097E50"/>
    <w:rsid w:val="000A5C12"/>
    <w:rsid w:val="000B1894"/>
    <w:rsid w:val="000E346F"/>
    <w:rsid w:val="000E78F2"/>
    <w:rsid w:val="001440A2"/>
    <w:rsid w:val="001525F4"/>
    <w:rsid w:val="0016424C"/>
    <w:rsid w:val="00175F9A"/>
    <w:rsid w:val="001B4DB0"/>
    <w:rsid w:val="00212537"/>
    <w:rsid w:val="00247294"/>
    <w:rsid w:val="00250E42"/>
    <w:rsid w:val="00274BF0"/>
    <w:rsid w:val="002761D6"/>
    <w:rsid w:val="002912C4"/>
    <w:rsid w:val="002C2166"/>
    <w:rsid w:val="00317B5A"/>
    <w:rsid w:val="003240B1"/>
    <w:rsid w:val="003253B0"/>
    <w:rsid w:val="00330436"/>
    <w:rsid w:val="00331C2F"/>
    <w:rsid w:val="00340103"/>
    <w:rsid w:val="00350650"/>
    <w:rsid w:val="00350D39"/>
    <w:rsid w:val="003850F9"/>
    <w:rsid w:val="003C360F"/>
    <w:rsid w:val="003E0893"/>
    <w:rsid w:val="00404272"/>
    <w:rsid w:val="004208DE"/>
    <w:rsid w:val="00432BFE"/>
    <w:rsid w:val="004545ED"/>
    <w:rsid w:val="004A52A6"/>
    <w:rsid w:val="00525731"/>
    <w:rsid w:val="00527016"/>
    <w:rsid w:val="005548E6"/>
    <w:rsid w:val="005636F3"/>
    <w:rsid w:val="00581C0C"/>
    <w:rsid w:val="005B21F0"/>
    <w:rsid w:val="005B7FDF"/>
    <w:rsid w:val="005C5BB9"/>
    <w:rsid w:val="005F3737"/>
    <w:rsid w:val="00621A7E"/>
    <w:rsid w:val="00647205"/>
    <w:rsid w:val="006501B6"/>
    <w:rsid w:val="00657601"/>
    <w:rsid w:val="006C1040"/>
    <w:rsid w:val="006D4CA6"/>
    <w:rsid w:val="006D5013"/>
    <w:rsid w:val="00703811"/>
    <w:rsid w:val="00736EC8"/>
    <w:rsid w:val="00737DB1"/>
    <w:rsid w:val="00750609"/>
    <w:rsid w:val="00755286"/>
    <w:rsid w:val="007603F5"/>
    <w:rsid w:val="007740D8"/>
    <w:rsid w:val="00774C4B"/>
    <w:rsid w:val="00776368"/>
    <w:rsid w:val="0078042F"/>
    <w:rsid w:val="00783069"/>
    <w:rsid w:val="007E5318"/>
    <w:rsid w:val="008045A8"/>
    <w:rsid w:val="00834F89"/>
    <w:rsid w:val="00867079"/>
    <w:rsid w:val="00884B79"/>
    <w:rsid w:val="00884D5E"/>
    <w:rsid w:val="008C2A5D"/>
    <w:rsid w:val="008E0833"/>
    <w:rsid w:val="00914215"/>
    <w:rsid w:val="0097575C"/>
    <w:rsid w:val="00983C46"/>
    <w:rsid w:val="00985915"/>
    <w:rsid w:val="00993EC9"/>
    <w:rsid w:val="009E5262"/>
    <w:rsid w:val="009E5270"/>
    <w:rsid w:val="00A05EA8"/>
    <w:rsid w:val="00AB0C23"/>
    <w:rsid w:val="00AD06BE"/>
    <w:rsid w:val="00B23815"/>
    <w:rsid w:val="00B708DF"/>
    <w:rsid w:val="00B744DE"/>
    <w:rsid w:val="00B80AF6"/>
    <w:rsid w:val="00B931D0"/>
    <w:rsid w:val="00BA1F26"/>
    <w:rsid w:val="00BA6F1D"/>
    <w:rsid w:val="00BC226E"/>
    <w:rsid w:val="00BD0C27"/>
    <w:rsid w:val="00BD429E"/>
    <w:rsid w:val="00BE5AD3"/>
    <w:rsid w:val="00C00E5F"/>
    <w:rsid w:val="00C32E45"/>
    <w:rsid w:val="00C35DA2"/>
    <w:rsid w:val="00CB2C5B"/>
    <w:rsid w:val="00CC33C4"/>
    <w:rsid w:val="00CC42B9"/>
    <w:rsid w:val="00CF757F"/>
    <w:rsid w:val="00D0636D"/>
    <w:rsid w:val="00D61E9E"/>
    <w:rsid w:val="00D7390D"/>
    <w:rsid w:val="00D8341A"/>
    <w:rsid w:val="00DA0AD2"/>
    <w:rsid w:val="00DE1C0B"/>
    <w:rsid w:val="00DE1F6C"/>
    <w:rsid w:val="00E01680"/>
    <w:rsid w:val="00E025AD"/>
    <w:rsid w:val="00E40E45"/>
    <w:rsid w:val="00E62D4B"/>
    <w:rsid w:val="00E64B12"/>
    <w:rsid w:val="00E82CAA"/>
    <w:rsid w:val="00E97201"/>
    <w:rsid w:val="00EA06AF"/>
    <w:rsid w:val="00EA733C"/>
    <w:rsid w:val="00EC4927"/>
    <w:rsid w:val="00EF3715"/>
    <w:rsid w:val="00F15909"/>
    <w:rsid w:val="00F16468"/>
    <w:rsid w:val="00F218AE"/>
    <w:rsid w:val="00F32CDF"/>
    <w:rsid w:val="00F45EE6"/>
    <w:rsid w:val="00F57E94"/>
    <w:rsid w:val="00F62C89"/>
    <w:rsid w:val="00F65B9E"/>
    <w:rsid w:val="00F74BA0"/>
    <w:rsid w:val="00F8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2112</Characters>
  <Application>Microsoft Office Word</Application>
  <DocSecurity>0</DocSecurity>
  <Lines>17</Lines>
  <Paragraphs>4</Paragraphs>
  <ScaleCrop>false</ScaleCrop>
  <Company>P R C</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2017-06-28T02:02:00Z</dcterms:created>
  <dcterms:modified xsi:type="dcterms:W3CDTF">2017-06-28T02:02:00Z</dcterms:modified>
</cp:coreProperties>
</file>