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536826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201.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Fundamentals of Inorganic Chemistry.</w:t>
      </w:r>
      <w:proofErr w:type="gramEnd"/>
      <w:r>
        <w:t xml:space="preserve"> </w:t>
      </w:r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>(1)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Three hours of lecture per week for five weeks.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 Graduate standing or consent of instructor. </w:t>
      </w:r>
      <w:r>
        <w:br/>
      </w:r>
      <w:r>
        <w:br/>
      </w:r>
      <w:r>
        <w:t>课课程描述（</w:t>
      </w:r>
      <w:r>
        <w:t>Description</w:t>
      </w:r>
      <w:r>
        <w:t>）：</w:t>
      </w:r>
      <w:r>
        <w:t>Review of bonding, structure, MO theory, thermodynamics, and kinetics. (F)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Fundamentals of Inorganic Chemistry: An Introductory Text for Degree Course Studies (Albion Chemical Science Series) by Jack Barrett, </w:t>
      </w:r>
      <w:proofErr w:type="spellStart"/>
      <w:r>
        <w:t>Mournir</w:t>
      </w:r>
      <w:proofErr w:type="spellEnd"/>
      <w:r>
        <w:t xml:space="preserve"> A. </w:t>
      </w:r>
      <w:proofErr w:type="spellStart"/>
      <w:r>
        <w:t>Malati</w:t>
      </w:r>
      <w:proofErr w:type="spellEnd"/>
      <w:r>
        <w:t xml:space="preserve">, and </w:t>
      </w:r>
      <w:proofErr w:type="spellStart"/>
      <w:r>
        <w:t>Mounir</w:t>
      </w:r>
      <w:proofErr w:type="spellEnd"/>
      <w:r>
        <w:t xml:space="preserve"> A. </w:t>
      </w:r>
      <w:proofErr w:type="spellStart"/>
      <w:r>
        <w:t>Malati</w:t>
      </w:r>
      <w:proofErr w:type="spellEnd"/>
      <w:r>
        <w:t xml:space="preserve"> (Paperback - June 1998)</w:t>
      </w:r>
      <w:r>
        <w:br/>
        <w:t xml:space="preserve">ISBN-13: 978-1898563389 </w:t>
      </w:r>
      <w:r>
        <w:br/>
        <w:t>2 Rare Earth Coordination Chemistry: Fundamentals and Applications by Chun-</w:t>
      </w:r>
      <w:proofErr w:type="spellStart"/>
      <w:r>
        <w:t>Hui</w:t>
      </w:r>
      <w:proofErr w:type="spellEnd"/>
      <w:r>
        <w:t xml:space="preserve"> Huang (Hardcover - July 6, 2010)</w:t>
      </w:r>
      <w:r>
        <w:br/>
        <w:t xml:space="preserve">ISBN-13: 978-0470824856 </w:t>
      </w:r>
      <w:r>
        <w:br/>
      </w:r>
      <w:r>
        <w:t>世界各地拥有馆藏的图书馆（</w:t>
      </w:r>
      <w:r>
        <w:t>OCLC</w:t>
      </w:r>
      <w:r>
        <w:t>）</w:t>
      </w:r>
      <w:r>
        <w:t>:4</w:t>
      </w:r>
      <w:r>
        <w:br/>
        <w:t xml:space="preserve">3 </w:t>
      </w:r>
      <w:proofErr w:type="spellStart"/>
      <w:r>
        <w:t>Mössbauer</w:t>
      </w:r>
      <w:proofErr w:type="spellEnd"/>
      <w:r>
        <w:t xml:space="preserve"> Spectroscopy and Transition Metal Chemistry: Fundamentals and Application by Philipp </w:t>
      </w:r>
      <w:proofErr w:type="spellStart"/>
      <w:r>
        <w:t>Gütlich</w:t>
      </w:r>
      <w:proofErr w:type="spellEnd"/>
      <w:r>
        <w:t xml:space="preserve">, </w:t>
      </w:r>
      <w:proofErr w:type="spellStart"/>
      <w:r>
        <w:t>Eckhard</w:t>
      </w:r>
      <w:proofErr w:type="spellEnd"/>
      <w:r>
        <w:t xml:space="preserve"> Bill, and Alfred X. </w:t>
      </w:r>
      <w:proofErr w:type="spellStart"/>
      <w:r>
        <w:t>Trautwein</w:t>
      </w:r>
      <w:proofErr w:type="spellEnd"/>
      <w:r>
        <w:t xml:space="preserve"> (Hardcover - May 29, 2010)</w:t>
      </w:r>
      <w:r>
        <w:br/>
        <w:t>ISBN-13: 978-3540884279</w:t>
      </w:r>
      <w:r>
        <w:br/>
      </w:r>
      <w:r>
        <w:t>世界各地拥有馆藏的图书馆（</w:t>
      </w:r>
      <w:r>
        <w:t>OCLC</w:t>
      </w:r>
      <w:r>
        <w:t>）</w:t>
      </w:r>
      <w:r>
        <w:t>:4</w:t>
      </w:r>
      <w:r>
        <w:br/>
        <w:t xml:space="preserve">4 Fundamentals of Inorganic Glasses by </w:t>
      </w:r>
      <w:proofErr w:type="spellStart"/>
      <w:r>
        <w:t>Arun</w:t>
      </w:r>
      <w:proofErr w:type="spellEnd"/>
      <w:r>
        <w:t xml:space="preserve"> K. </w:t>
      </w:r>
      <w:proofErr w:type="spellStart"/>
      <w:r>
        <w:t>Varshneya</w:t>
      </w:r>
      <w:proofErr w:type="spellEnd"/>
      <w:r>
        <w:t xml:space="preserve"> (Hardcover - Nov. 4, 1993)</w:t>
      </w:r>
      <w:r>
        <w:br/>
        <w:t>ISBN-13: 978-0127149707</w:t>
      </w:r>
      <w:r>
        <w:br/>
        <w:t xml:space="preserve">5 Fundamentals of Inorganic Membrane Science and Technology, Volume 4 by A.J. </w:t>
      </w:r>
      <w:proofErr w:type="spellStart"/>
      <w:r>
        <w:t>Burggraaf</w:t>
      </w:r>
      <w:proofErr w:type="spellEnd"/>
      <w:r>
        <w:t xml:space="preserve"> and L. Cot (Hardcover - Dec. 3, 1996)</w:t>
      </w:r>
      <w:r>
        <w:br/>
        <w:t xml:space="preserve">ISBN-13: 978-0444818775 </w:t>
      </w:r>
      <w:r>
        <w:br/>
        <w:t xml:space="preserve">6 Fundamentals QSARs for Metal Ions by John D. Walker, M. </w:t>
      </w:r>
      <w:proofErr w:type="spellStart"/>
      <w:r>
        <w:t>Enache</w:t>
      </w:r>
      <w:proofErr w:type="spellEnd"/>
      <w:r>
        <w:t xml:space="preserve">, Michael C. Newman, and </w:t>
      </w:r>
      <w:proofErr w:type="spellStart"/>
      <w:r>
        <w:t>Costinel</w:t>
      </w:r>
      <w:proofErr w:type="spellEnd"/>
      <w:r>
        <w:t xml:space="preserve"> </w:t>
      </w:r>
      <w:proofErr w:type="spellStart"/>
      <w:r>
        <w:t>Lepadatu</w:t>
      </w:r>
      <w:proofErr w:type="spellEnd"/>
      <w:r>
        <w:t xml:space="preserve"> (Hardcover - June 15, 2010)</w:t>
      </w:r>
      <w:r>
        <w:br/>
        <w:t>ISBN-13: 978-1420084337</w:t>
      </w:r>
      <w:r>
        <w:br/>
      </w:r>
      <w:r>
        <w:t>世界各地拥有馆藏的图书馆（</w:t>
      </w:r>
      <w:r>
        <w:t>OCLC</w:t>
      </w:r>
      <w:r>
        <w:t>）</w:t>
      </w:r>
      <w:r>
        <w:t>:4</w:t>
      </w:r>
      <w:r>
        <w:br/>
        <w:t>7 Fundamentals of Molecular Catalysis, Volume 3 (Current Methods in Inorganic Chemistry) by Hideo Kurosawa and Akio Yamamoto (Hardcover - Apr. 16, 2003)</w:t>
      </w:r>
      <w:r>
        <w:br/>
        <w:t>ISBN-13: 978-0444509215</w:t>
      </w:r>
      <w:r>
        <w:br/>
      </w:r>
      <w:r>
        <w:t>世界各地拥有馆藏的图书馆（</w:t>
      </w:r>
      <w:r>
        <w:t>OCLC</w:t>
      </w:r>
      <w:r>
        <w:t>）</w:t>
      </w:r>
      <w:r>
        <w:t>:115</w:t>
      </w:r>
      <w:r>
        <w:br/>
        <w:t>8 Group Theory For Chemists: Fundamental Theory &amp; Applications by Kieran C. Molloy (Paperback - Nov. 2004)</w:t>
      </w:r>
      <w:r>
        <w:br/>
        <w:t>ISBN-13: 978-1904275169</w:t>
      </w:r>
      <w:r>
        <w:br/>
      </w:r>
      <w:r>
        <w:lastRenderedPageBreak/>
        <w:t>世界各地拥有馆藏的图书馆（</w:t>
      </w:r>
      <w:r>
        <w:t>OCLC</w:t>
      </w:r>
      <w:r>
        <w:t>）</w:t>
      </w:r>
      <w:r>
        <w:t>:242</w:t>
      </w:r>
      <w:r>
        <w:br/>
        <w:t xml:space="preserve">9 Magneto-Science: Magnetic Field Effects on Materials: Fundamentals and Applications (Springer Series in Materials Science) by </w:t>
      </w:r>
      <w:proofErr w:type="spellStart"/>
      <w:r>
        <w:t>Masuhiro</w:t>
      </w:r>
      <w:proofErr w:type="spellEnd"/>
      <w:r>
        <w:t xml:space="preserve"> Yamaguchi and Yoshifumi </w:t>
      </w:r>
      <w:proofErr w:type="spellStart"/>
      <w:r>
        <w:t>Tanimoto</w:t>
      </w:r>
      <w:proofErr w:type="spellEnd"/>
      <w:r>
        <w:t xml:space="preserve"> (Hardcover - Mar. 5, 2007)</w:t>
      </w:r>
      <w:r>
        <w:br/>
        <w:t>ISBN-13: 978-3540370611</w:t>
      </w:r>
      <w:r>
        <w:br/>
      </w:r>
      <w:r>
        <w:t>世界各地拥有馆藏的图书馆（</w:t>
      </w:r>
      <w:r>
        <w:t>OCLC</w:t>
      </w:r>
      <w:r>
        <w:t>）</w:t>
      </w:r>
      <w:r>
        <w:t>:73</w:t>
      </w:r>
      <w:r>
        <w:br/>
        <w:t xml:space="preserve">10 Inorganic Mass Spectrometry: Fundamentals and Applications (Practical Spectroscopy) by Christopher </w:t>
      </w:r>
      <w:proofErr w:type="spellStart"/>
      <w:r>
        <w:t>Barshick</w:t>
      </w:r>
      <w:proofErr w:type="spellEnd"/>
      <w:r>
        <w:t>, Douglas Duckworth, and David Smith (Hardcover - Feb. 18, 2000)</w:t>
      </w:r>
      <w:r>
        <w:br/>
        <w:t>ISBN-13: 978-0824702434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2C"/>
    <w:rsid w:val="00030A25"/>
    <w:rsid w:val="000566A1"/>
    <w:rsid w:val="00097E50"/>
    <w:rsid w:val="000A5C12"/>
    <w:rsid w:val="000B1894"/>
    <w:rsid w:val="000E346F"/>
    <w:rsid w:val="000E78F2"/>
    <w:rsid w:val="00140A2C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3682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P R C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2017-06-29T01:25:00Z</dcterms:created>
  <dcterms:modified xsi:type="dcterms:W3CDTF">2017-06-29T01:25:00Z</dcterms:modified>
</cp:coreProperties>
</file>