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3700AF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251A.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 xml:space="preserve">Coordination Chemistry I.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 (1)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 Three hours of lecture per week for five weeks.</w:t>
      </w:r>
      <w:proofErr w:type="gramEnd"/>
      <w:r>
        <w:br/>
      </w:r>
      <w:r>
        <w:br/>
      </w:r>
      <w:r>
        <w:t>选课要求（</w:t>
      </w:r>
      <w:r>
        <w:t>prerequisite</w:t>
      </w:r>
      <w:r>
        <w:t>）：</w:t>
      </w:r>
      <w:r>
        <w:t>Prerequisite: 250A or consent of instructor.</w:t>
      </w:r>
      <w:r>
        <w:br/>
      </w:r>
      <w:r>
        <w:br/>
      </w:r>
      <w:r>
        <w:t>课程描述（</w:t>
      </w:r>
      <w:r>
        <w:t>Description</w:t>
      </w:r>
      <w:r>
        <w:t>）：</w:t>
      </w:r>
      <w:proofErr w:type="gramStart"/>
      <w:r>
        <w:t>Structure and bonding, synthesis, and reactions of</w:t>
      </w:r>
      <w:r>
        <w:br/>
        <w:t>the d-transition metals and their compounds.</w:t>
      </w:r>
      <w:proofErr w:type="gramEnd"/>
      <w:r>
        <w:t xml:space="preserve"> (F)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 xml:space="preserve">1 Synthetic Coordination and Organometallic </w:t>
      </w:r>
      <w:proofErr w:type="spellStart"/>
      <w:r>
        <w:t>Ch</w:t>
      </w:r>
      <w:proofErr w:type="spellEnd"/>
      <w:r>
        <w:t xml:space="preserve"> by </w:t>
      </w:r>
      <w:proofErr w:type="spellStart"/>
      <w:r>
        <w:t>Alexandr</w:t>
      </w:r>
      <w:proofErr w:type="spellEnd"/>
      <w:r>
        <w:t xml:space="preserve"> D. </w:t>
      </w:r>
      <w:proofErr w:type="spellStart"/>
      <w:r>
        <w:t>Garnovskii</w:t>
      </w:r>
      <w:proofErr w:type="spellEnd"/>
      <w:r>
        <w:t xml:space="preserve"> and Boris I. </w:t>
      </w:r>
      <w:proofErr w:type="spellStart"/>
      <w:r>
        <w:t>Kharissov</w:t>
      </w:r>
      <w:proofErr w:type="spellEnd"/>
      <w:r>
        <w:t xml:space="preserve"> (Hardcover - Apr. 25, 2003)</w:t>
      </w:r>
      <w:r>
        <w:br/>
        <w:t>ISBN-13: 978-0824708801</w:t>
      </w:r>
      <w:r>
        <w:br/>
      </w:r>
      <w:r>
        <w:t>世界各地拥有馆藏的图书馆（</w:t>
      </w:r>
      <w:r>
        <w:t>OCLC</w:t>
      </w:r>
      <w:r>
        <w:t>）</w:t>
      </w:r>
      <w:r>
        <w:t>:147</w:t>
      </w:r>
      <w:r>
        <w:br/>
        <w:t xml:space="preserve">2 Photochemistry and </w:t>
      </w:r>
      <w:proofErr w:type="spellStart"/>
      <w:r>
        <w:t>Photophysics</w:t>
      </w:r>
      <w:proofErr w:type="spellEnd"/>
      <w:r>
        <w:t xml:space="preserve"> of Coordination Compounds I (Topics in Current Chemistry) (No. 1) by Vincenzo </w:t>
      </w:r>
      <w:proofErr w:type="spellStart"/>
      <w:r>
        <w:t>Balzani</w:t>
      </w:r>
      <w:proofErr w:type="spellEnd"/>
      <w:r>
        <w:t xml:space="preserve"> and </w:t>
      </w:r>
      <w:proofErr w:type="spellStart"/>
      <w:r>
        <w:t>Sebastiano</w:t>
      </w:r>
      <w:proofErr w:type="spellEnd"/>
      <w:r>
        <w:t xml:space="preserve"> </w:t>
      </w:r>
      <w:proofErr w:type="spellStart"/>
      <w:r>
        <w:t>Campagna</w:t>
      </w:r>
      <w:proofErr w:type="spellEnd"/>
      <w:r>
        <w:t xml:space="preserve"> (Hardcover - Oct. 11, 2007)</w:t>
      </w:r>
      <w:r>
        <w:br/>
        <w:t xml:space="preserve">ISBN-13: 978-3540733461 </w:t>
      </w:r>
      <w:r>
        <w:br/>
      </w:r>
      <w:r>
        <w:t>世界各地拥有馆藏的图书馆（</w:t>
      </w:r>
      <w:r>
        <w:t>OCLC</w:t>
      </w:r>
      <w:r>
        <w:t>）</w:t>
      </w:r>
      <w:r>
        <w:t>:101</w:t>
      </w:r>
      <w:r>
        <w:br/>
        <w:t xml:space="preserve">3 Activating Unreactive Substrates: The Role of Secondary Interactions by </w:t>
      </w:r>
      <w:proofErr w:type="spellStart"/>
      <w:r>
        <w:t>Carsten</w:t>
      </w:r>
      <w:proofErr w:type="spellEnd"/>
      <w:r>
        <w:t xml:space="preserve"> </w:t>
      </w:r>
      <w:proofErr w:type="spellStart"/>
      <w:r>
        <w:t>Bolm</w:t>
      </w:r>
      <w:proofErr w:type="spellEnd"/>
      <w:r>
        <w:t xml:space="preserve"> and F. </w:t>
      </w:r>
      <w:proofErr w:type="spellStart"/>
      <w:r>
        <w:t>Ekkehardt</w:t>
      </w:r>
      <w:proofErr w:type="spellEnd"/>
      <w:r>
        <w:t xml:space="preserve"> Hahn (Hardcover - Mar. 23, 2009)</w:t>
      </w:r>
      <w:r>
        <w:br/>
        <w:t>ISBN-13: 978-3527318230</w:t>
      </w:r>
      <w:r>
        <w:br/>
      </w:r>
      <w:r>
        <w:t>世界各地拥有馆藏的图书馆（</w:t>
      </w:r>
      <w:r>
        <w:t>OCLC</w:t>
      </w:r>
      <w:r>
        <w:t>）</w:t>
      </w:r>
      <w:r>
        <w:t>:78</w:t>
      </w:r>
      <w:r>
        <w:br/>
        <w:t xml:space="preserve">4 Chirality in Transition Metal Chemistry: Molecules, </w:t>
      </w:r>
      <w:proofErr w:type="spellStart"/>
      <w:r>
        <w:t>Supramolecular</w:t>
      </w:r>
      <w:proofErr w:type="spellEnd"/>
      <w:r>
        <w:t xml:space="preserve"> Assemblies and Materials (Inorganic Chemistry: A Textbook Series) by Hani </w:t>
      </w:r>
      <w:proofErr w:type="spellStart"/>
      <w:r>
        <w:t>Amouri</w:t>
      </w:r>
      <w:proofErr w:type="spellEnd"/>
      <w:r>
        <w:t xml:space="preserve">, Michel </w:t>
      </w:r>
      <w:proofErr w:type="spellStart"/>
      <w:r>
        <w:t>Gruselle</w:t>
      </w:r>
      <w:proofErr w:type="spellEnd"/>
      <w:r>
        <w:t xml:space="preserve">, Derek </w:t>
      </w:r>
      <w:proofErr w:type="spellStart"/>
      <w:r>
        <w:t>Woollins</w:t>
      </w:r>
      <w:proofErr w:type="spellEnd"/>
      <w:r>
        <w:t>, and David Atwood (Hardcover - Dec. 31, 2008)</w:t>
      </w:r>
      <w:r>
        <w:br/>
        <w:t>ISBN-13: 978-0470060537</w:t>
      </w:r>
      <w:r>
        <w:br/>
      </w:r>
      <w:r>
        <w:t>世界各地拥有馆藏的图书馆（</w:t>
      </w:r>
      <w:r>
        <w:t>OCLC</w:t>
      </w:r>
      <w:r>
        <w:t>）</w:t>
      </w:r>
      <w:r>
        <w:t>:137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38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700AF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B5B38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P R C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2017-06-29T01:47:00Z</dcterms:created>
  <dcterms:modified xsi:type="dcterms:W3CDTF">2017-06-29T01:47:00Z</dcterms:modified>
</cp:coreProperties>
</file>