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19" w:rsidRDefault="001C6C19" w:rsidP="001C6C19">
      <w:pPr>
        <w:rPr>
          <w:rFonts w:hint="eastAsia"/>
        </w:rPr>
      </w:pPr>
      <w:r>
        <w:rPr>
          <w:rFonts w:hint="eastAsia"/>
        </w:rPr>
        <w:t>课程代码（</w:t>
      </w:r>
      <w:proofErr w:type="spellStart"/>
      <w:r>
        <w:rPr>
          <w:rFonts w:hint="eastAsia"/>
        </w:rPr>
        <w:t>Coursenumber</w:t>
      </w:r>
      <w:proofErr w:type="spellEnd"/>
      <w:r>
        <w:rPr>
          <w:rFonts w:hint="eastAsia"/>
        </w:rPr>
        <w:t>）：</w:t>
      </w:r>
    </w:p>
    <w:p w:rsidR="001C6C19" w:rsidRDefault="001C6C19" w:rsidP="001C6C19">
      <w:r>
        <w:t xml:space="preserve">C170L. </w:t>
      </w:r>
    </w:p>
    <w:p w:rsidR="001C6C19" w:rsidRDefault="001C6C19" w:rsidP="001C6C19"/>
    <w:p w:rsidR="001C6C19" w:rsidRDefault="001C6C19" w:rsidP="001C6C19">
      <w:pPr>
        <w:rPr>
          <w:rFonts w:hint="eastAsia"/>
        </w:rPr>
      </w:pPr>
      <w:r>
        <w:rPr>
          <w:rFonts w:hint="eastAsia"/>
        </w:rPr>
        <w:t>课程名（</w:t>
      </w:r>
      <w:proofErr w:type="spellStart"/>
      <w:r>
        <w:rPr>
          <w:rFonts w:hint="eastAsia"/>
        </w:rPr>
        <w:t>Coursename</w:t>
      </w:r>
      <w:proofErr w:type="spellEnd"/>
      <w:r>
        <w:rPr>
          <w:rFonts w:hint="eastAsia"/>
        </w:rPr>
        <w:t>）：</w:t>
      </w:r>
    </w:p>
    <w:p w:rsidR="001C6C19" w:rsidRDefault="001C6C19" w:rsidP="001C6C19">
      <w:proofErr w:type="gramStart"/>
      <w:r>
        <w:t>Biochemical Engineering Laboratory.</w:t>
      </w:r>
      <w:proofErr w:type="gramEnd"/>
    </w:p>
    <w:p w:rsidR="001C6C19" w:rsidRDefault="001C6C19" w:rsidP="001C6C19"/>
    <w:p w:rsidR="001C6C19" w:rsidRDefault="001C6C19" w:rsidP="001C6C19">
      <w:pPr>
        <w:rPr>
          <w:rFonts w:hint="eastAsia"/>
        </w:rPr>
      </w:pPr>
      <w:r>
        <w:rPr>
          <w:rFonts w:hint="eastAsia"/>
        </w:rPr>
        <w:t>学分（</w:t>
      </w:r>
      <w:r>
        <w:rPr>
          <w:rFonts w:hint="eastAsia"/>
        </w:rPr>
        <w:t xml:space="preserve">credit) </w:t>
      </w:r>
      <w:r>
        <w:rPr>
          <w:rFonts w:hint="eastAsia"/>
        </w:rPr>
        <w:t>：</w:t>
      </w:r>
      <w:r>
        <w:rPr>
          <w:rFonts w:hint="eastAsia"/>
        </w:rPr>
        <w:t xml:space="preserve">(3) </w:t>
      </w:r>
    </w:p>
    <w:p w:rsidR="001C6C19" w:rsidRDefault="001C6C19" w:rsidP="001C6C19"/>
    <w:p w:rsidR="001C6C19" w:rsidRDefault="001C6C19" w:rsidP="001C6C19">
      <w:pPr>
        <w:rPr>
          <w:rFonts w:hint="eastAsia"/>
        </w:rPr>
      </w:pPr>
      <w:r>
        <w:rPr>
          <w:rFonts w:hint="eastAsia"/>
        </w:rPr>
        <w:t>课程设置（</w:t>
      </w:r>
      <w:r>
        <w:rPr>
          <w:rFonts w:hint="eastAsia"/>
        </w:rPr>
        <w:t>course setting</w:t>
      </w:r>
      <w:r>
        <w:rPr>
          <w:rFonts w:hint="eastAsia"/>
        </w:rPr>
        <w:t>）：</w:t>
      </w:r>
      <w:r>
        <w:rPr>
          <w:rFonts w:hint="eastAsia"/>
        </w:rPr>
        <w:t xml:space="preserve">One hour of lecture and six hours of laboratory per week. </w:t>
      </w:r>
    </w:p>
    <w:p w:rsidR="001C6C19" w:rsidRDefault="001C6C19" w:rsidP="001C6C19"/>
    <w:p w:rsidR="001C6C19" w:rsidRDefault="001C6C19" w:rsidP="001C6C19">
      <w:pPr>
        <w:rPr>
          <w:rFonts w:hint="eastAsia"/>
        </w:rPr>
      </w:pPr>
      <w:r>
        <w:rPr>
          <w:rFonts w:hint="eastAsia"/>
        </w:rPr>
        <w:t>选课要求（</w:t>
      </w:r>
      <w:r>
        <w:rPr>
          <w:rFonts w:hint="eastAsia"/>
        </w:rPr>
        <w:t>prerequisite</w:t>
      </w:r>
      <w:r>
        <w:rPr>
          <w:rFonts w:hint="eastAsia"/>
        </w:rPr>
        <w:t>）：</w:t>
      </w:r>
      <w:r>
        <w:rPr>
          <w:rFonts w:hint="eastAsia"/>
        </w:rPr>
        <w:t>Chemical Engineering 170A (may be taken concurrently</w:t>
      </w:r>
      <w:proofErr w:type="gramStart"/>
      <w:r>
        <w:rPr>
          <w:rFonts w:hint="eastAsia"/>
        </w:rPr>
        <w:t>)or</w:t>
      </w:r>
      <w:proofErr w:type="gramEnd"/>
      <w:r>
        <w:rPr>
          <w:rFonts w:hint="eastAsia"/>
        </w:rPr>
        <w:t xml:space="preserve"> consent of instructor. </w:t>
      </w:r>
    </w:p>
    <w:p w:rsidR="001C6C19" w:rsidRDefault="001C6C19" w:rsidP="001C6C19"/>
    <w:p w:rsidR="001C6C19" w:rsidRDefault="001C6C19" w:rsidP="001C6C19">
      <w:pPr>
        <w:rPr>
          <w:rFonts w:hint="eastAsia"/>
        </w:rPr>
      </w:pPr>
      <w:r>
        <w:rPr>
          <w:rFonts w:hint="eastAsia"/>
        </w:rPr>
        <w:t>课程描述（</w:t>
      </w:r>
      <w:r>
        <w:rPr>
          <w:rFonts w:hint="eastAsia"/>
        </w:rPr>
        <w:t>Description</w:t>
      </w:r>
      <w:r>
        <w:rPr>
          <w:rFonts w:hint="eastAsia"/>
        </w:rPr>
        <w:t>）：</w:t>
      </w:r>
      <w:proofErr w:type="gramStart"/>
      <w:r>
        <w:rPr>
          <w:rFonts w:hint="eastAsia"/>
        </w:rPr>
        <w:t>Laboratory techniques for the cultivation of microorganisms in batch and continuous reactions.</w:t>
      </w:r>
      <w:proofErr w:type="gramEnd"/>
      <w:r>
        <w:rPr>
          <w:rFonts w:hint="eastAsia"/>
        </w:rPr>
        <w:t xml:space="preserve"> Enzymatic conversion</w:t>
      </w:r>
    </w:p>
    <w:p w:rsidR="001C6C19" w:rsidRDefault="001C6C19" w:rsidP="001C6C19">
      <w:proofErr w:type="gramStart"/>
      <w:r>
        <w:t>processes</w:t>
      </w:r>
      <w:proofErr w:type="gramEnd"/>
      <w:r>
        <w:t xml:space="preserve">. </w:t>
      </w:r>
      <w:proofErr w:type="gramStart"/>
      <w:r>
        <w:t>Recovery of biological products.</w:t>
      </w:r>
      <w:proofErr w:type="gramEnd"/>
      <w:r>
        <w:t xml:space="preserve"> </w:t>
      </w:r>
      <w:proofErr w:type="gramStart"/>
      <w:r>
        <w:t>Also listed as Chemical Engineering C170L.</w:t>
      </w:r>
      <w:proofErr w:type="gramEnd"/>
      <w:r>
        <w:t xml:space="preserve"> (S)</w:t>
      </w:r>
    </w:p>
    <w:p w:rsidR="001C6C19" w:rsidRDefault="001C6C19" w:rsidP="001C6C19"/>
    <w:p w:rsidR="001C6C19" w:rsidRDefault="001C6C19" w:rsidP="001C6C19">
      <w:pPr>
        <w:rPr>
          <w:rFonts w:hint="eastAsia"/>
        </w:rPr>
      </w:pPr>
      <w:r>
        <w:rPr>
          <w:rFonts w:hint="eastAsia"/>
        </w:rPr>
        <w:t>教参信息（</w:t>
      </w:r>
      <w:proofErr w:type="spellStart"/>
      <w:r>
        <w:rPr>
          <w:rFonts w:hint="eastAsia"/>
        </w:rPr>
        <w:t>Textbookinfo</w:t>
      </w:r>
      <w:proofErr w:type="spellEnd"/>
      <w:r>
        <w:rPr>
          <w:rFonts w:hint="eastAsia"/>
        </w:rPr>
        <w:t>）</w:t>
      </w:r>
      <w:r>
        <w:rPr>
          <w:rFonts w:hint="eastAsia"/>
        </w:rPr>
        <w:t>:</w:t>
      </w:r>
    </w:p>
    <w:p w:rsidR="001C6C19" w:rsidRDefault="001C6C19" w:rsidP="001C6C19">
      <w:r>
        <w:t>1 Automating Science and Engineering Laboratories with Visual Basic by Mark F. Russo and Martin M. Echols (Paperback - Mar. 31, 1999)</w:t>
      </w:r>
    </w:p>
    <w:p w:rsidR="001C6C19" w:rsidRDefault="001C6C19" w:rsidP="001C6C19">
      <w:r>
        <w:t xml:space="preserve">ISBN-13: 978-0471254935 </w:t>
      </w:r>
    </w:p>
    <w:p w:rsidR="001C6C19" w:rsidRDefault="001C6C19" w:rsidP="001C6C19">
      <w:r>
        <w:t xml:space="preserve">2 </w:t>
      </w:r>
      <w:proofErr w:type="spellStart"/>
      <w:r>
        <w:t>Chemometrics</w:t>
      </w:r>
      <w:proofErr w:type="spellEnd"/>
      <w:r>
        <w:t>: Data Analysis for the Laboratory and Chemical Plant by Richard G. Brereton (Paperback - Apr. 18, 2003)</w:t>
      </w:r>
    </w:p>
    <w:p w:rsidR="001C6C19" w:rsidRDefault="001C6C19" w:rsidP="001C6C19">
      <w:r>
        <w:t xml:space="preserve">ISBN-13: 978-0471489788 </w:t>
      </w:r>
    </w:p>
    <w:p w:rsidR="001C6C19" w:rsidRDefault="001C6C19" w:rsidP="001C6C19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:229</w:t>
      </w:r>
    </w:p>
    <w:p w:rsidR="001C6C19" w:rsidRDefault="001C6C19" w:rsidP="001C6C19">
      <w:proofErr w:type="gramStart"/>
      <w:r>
        <w:t>3 Purification of Laboratory Chemicals</w:t>
      </w:r>
      <w:proofErr w:type="gramEnd"/>
      <w:r>
        <w:t xml:space="preserve">, Sixth Edition by W.L.F. </w:t>
      </w:r>
      <w:proofErr w:type="spellStart"/>
      <w:r>
        <w:t>Armarego</w:t>
      </w:r>
      <w:proofErr w:type="spellEnd"/>
      <w:r>
        <w:t xml:space="preserve"> and Christina Chai (Paperback - May 25, 2009)</w:t>
      </w:r>
    </w:p>
    <w:p w:rsidR="001C6C19" w:rsidRDefault="001C6C19" w:rsidP="001C6C19">
      <w:r>
        <w:t>ISBN-13: 978-1856175678</w:t>
      </w:r>
    </w:p>
    <w:p w:rsidR="001C6C19" w:rsidRDefault="001C6C19" w:rsidP="001C6C19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:60</w:t>
      </w:r>
    </w:p>
    <w:p w:rsidR="001C6C19" w:rsidRDefault="001C6C19" w:rsidP="001C6C19">
      <w:r>
        <w:t>4 Safety Sense: A Laboratory Guide, Second Edition by Cold Spring Harbor Lab (Paperback - Apr. 1, 2007)</w:t>
      </w:r>
    </w:p>
    <w:p w:rsidR="001C6C19" w:rsidRDefault="001C6C19" w:rsidP="001C6C19">
      <w:r>
        <w:t>ISBN-13: 978-0879697839</w:t>
      </w:r>
    </w:p>
    <w:p w:rsidR="001C6C19" w:rsidRDefault="001C6C19" w:rsidP="001C6C19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:105</w:t>
      </w:r>
    </w:p>
    <w:p w:rsidR="001C6C19" w:rsidRDefault="001C6C19" w:rsidP="001C6C19">
      <w:proofErr w:type="gramStart"/>
      <w:r>
        <w:t xml:space="preserve">5 Laboratory Automation in the Chemical Industries by David G. Cork and </w:t>
      </w:r>
      <w:proofErr w:type="spellStart"/>
      <w:r>
        <w:t>Tohru</w:t>
      </w:r>
      <w:proofErr w:type="spellEnd"/>
      <w:r>
        <w:t xml:space="preserve"> Sugawara (Hardcover - Apr. 15, 2002)</w:t>
      </w:r>
      <w:proofErr w:type="gramEnd"/>
    </w:p>
    <w:p w:rsidR="001C6C19" w:rsidRDefault="001C6C19" w:rsidP="001C6C19">
      <w:r>
        <w:t xml:space="preserve">ISBN-13: 978-0824707385 </w:t>
      </w:r>
    </w:p>
    <w:p w:rsidR="001C6C19" w:rsidRDefault="001C6C19" w:rsidP="001C6C19">
      <w:pPr>
        <w:rPr>
          <w:rFonts w:hint="eastAsia"/>
        </w:rPr>
      </w:pPr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:71</w:t>
      </w:r>
    </w:p>
    <w:p w:rsidR="001C6C19" w:rsidRDefault="001C6C19" w:rsidP="001C6C19">
      <w:r>
        <w:t xml:space="preserve">6 </w:t>
      </w:r>
      <w:proofErr w:type="spellStart"/>
      <w:r>
        <w:t>Scaleup</w:t>
      </w:r>
      <w:proofErr w:type="spellEnd"/>
      <w:r>
        <w:t xml:space="preserve"> of Chemical Processes: Conversion from Laboratory Scale Tests to Successful Commercial Size Design by </w:t>
      </w:r>
      <w:proofErr w:type="spellStart"/>
      <w:r>
        <w:t>Attilio</w:t>
      </w:r>
      <w:proofErr w:type="spellEnd"/>
      <w:r>
        <w:t xml:space="preserve"> </w:t>
      </w:r>
      <w:proofErr w:type="spellStart"/>
      <w:r>
        <w:t>Bisio</w:t>
      </w:r>
      <w:proofErr w:type="spellEnd"/>
      <w:r>
        <w:t xml:space="preserve"> and Robert L. </w:t>
      </w:r>
      <w:proofErr w:type="spellStart"/>
      <w:r>
        <w:t>Kabel</w:t>
      </w:r>
      <w:proofErr w:type="spellEnd"/>
      <w:r>
        <w:t xml:space="preserve"> (Hardcover - July 1985)</w:t>
      </w:r>
    </w:p>
    <w:p w:rsidR="001C6C19" w:rsidRDefault="001C6C19" w:rsidP="001C6C19">
      <w:r>
        <w:t>ISBN-13: 978-0471057475</w:t>
      </w:r>
    </w:p>
    <w:p w:rsidR="001C6C19" w:rsidRDefault="001C6C19" w:rsidP="001C6C19">
      <w:r>
        <w:t xml:space="preserve">7 </w:t>
      </w:r>
      <w:proofErr w:type="gramStart"/>
      <w:r>
        <w:t>Safety</w:t>
      </w:r>
      <w:proofErr w:type="gramEnd"/>
      <w:r>
        <w:t xml:space="preserve"> in Chemical Engineering Research and Development: A Guide to Safe Practices in Laboratories and Pilot Plants - </w:t>
      </w:r>
      <w:proofErr w:type="spellStart"/>
      <w:r>
        <w:t>IChemE</w:t>
      </w:r>
      <w:proofErr w:type="spellEnd"/>
      <w:r>
        <w:t xml:space="preserve"> by Institution of Chemical Engineers (Paperback - June 1, 1991)</w:t>
      </w:r>
    </w:p>
    <w:p w:rsidR="001C6C19" w:rsidRDefault="001C6C19" w:rsidP="001C6C19">
      <w:r>
        <w:t xml:space="preserve">ISBN-13: 978-0852952375 </w:t>
      </w:r>
    </w:p>
    <w:p w:rsidR="001C6C19" w:rsidRDefault="001C6C19" w:rsidP="001C6C19">
      <w:r>
        <w:lastRenderedPageBreak/>
        <w:t xml:space="preserve">8 The Chemical Laboratory: </w:t>
      </w:r>
      <w:proofErr w:type="gramStart"/>
      <w:r>
        <w:t>It's</w:t>
      </w:r>
      <w:proofErr w:type="gramEnd"/>
      <w:r>
        <w:t xml:space="preserve"> Design and Operation by </w:t>
      </w:r>
      <w:proofErr w:type="spellStart"/>
      <w:r>
        <w:t>Sigurd</w:t>
      </w:r>
      <w:proofErr w:type="spellEnd"/>
      <w:r>
        <w:t xml:space="preserve"> J. </w:t>
      </w:r>
      <w:proofErr w:type="spellStart"/>
      <w:r>
        <w:t>Rosenlund</w:t>
      </w:r>
      <w:proofErr w:type="spellEnd"/>
      <w:r>
        <w:t xml:space="preserve"> (Hardcover - Jan. 14, 1988)</w:t>
      </w:r>
    </w:p>
    <w:p w:rsidR="001C6C19" w:rsidRDefault="001C6C19" w:rsidP="001C6C19">
      <w:r>
        <w:t>ISBN-13: 978-0815511106</w:t>
      </w:r>
    </w:p>
    <w:p w:rsidR="001C6C19" w:rsidRDefault="001C6C19" w:rsidP="001C6C19">
      <w:r>
        <w:t xml:space="preserve">9 Laboratory Manual/Human </w:t>
      </w:r>
      <w:proofErr w:type="spellStart"/>
      <w:r>
        <w:t>Nutr</w:t>
      </w:r>
      <w:proofErr w:type="spellEnd"/>
      <w:r>
        <w:t xml:space="preserve"> 2 by Theodore </w:t>
      </w:r>
      <w:proofErr w:type="spellStart"/>
      <w:r>
        <w:t>Dashman</w:t>
      </w:r>
      <w:proofErr w:type="spellEnd"/>
      <w:r>
        <w:t xml:space="preserve"> (Paperback - Apr. 1, 1996)</w:t>
      </w:r>
    </w:p>
    <w:p w:rsidR="001C6C19" w:rsidRDefault="001C6C19" w:rsidP="001C6C19">
      <w:r>
        <w:t>ISBN-13: 978-3718606085</w:t>
      </w:r>
    </w:p>
    <w:p w:rsidR="001C6C19" w:rsidRDefault="001C6C19" w:rsidP="001C6C19">
      <w:proofErr w:type="gramStart"/>
      <w:r>
        <w:t xml:space="preserve">10 Chemistry for Environmental Engineering and Science by Clair Sawyer, Perry McCarty, and Gene </w:t>
      </w:r>
      <w:proofErr w:type="spellStart"/>
      <w:r>
        <w:t>Parkin</w:t>
      </w:r>
      <w:proofErr w:type="spellEnd"/>
      <w:r>
        <w:t xml:space="preserve"> (Hardcover - Aug. 27, 2002)</w:t>
      </w:r>
      <w:proofErr w:type="gramEnd"/>
    </w:p>
    <w:p w:rsidR="001C6C19" w:rsidRDefault="001C6C19" w:rsidP="001C6C19">
      <w:r>
        <w:t>ISBN-13: 978-0072480665</w:t>
      </w:r>
    </w:p>
    <w:p w:rsidR="004545ED" w:rsidRDefault="001C6C19" w:rsidP="001C6C19">
      <w:r>
        <w:rPr>
          <w:rFonts w:hint="eastAsia"/>
        </w:rPr>
        <w:t>世界各地拥有馆藏的图书馆（</w:t>
      </w:r>
      <w:r>
        <w:rPr>
          <w:rFonts w:hint="eastAsia"/>
        </w:rPr>
        <w:t>OCLC</w:t>
      </w:r>
      <w:r>
        <w:rPr>
          <w:rFonts w:hint="eastAsia"/>
        </w:rPr>
        <w:t>）</w:t>
      </w:r>
      <w:r>
        <w:rPr>
          <w:rFonts w:hint="eastAsia"/>
        </w:rPr>
        <w:t>:187</w:t>
      </w:r>
      <w:bookmarkStart w:id="0" w:name="_GoBack"/>
      <w:bookmarkEnd w:id="0"/>
    </w:p>
    <w:sectPr w:rsidR="0045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0BB"/>
    <w:rsid w:val="00030A25"/>
    <w:rsid w:val="000566A1"/>
    <w:rsid w:val="00097E50"/>
    <w:rsid w:val="000A5C12"/>
    <w:rsid w:val="000B1894"/>
    <w:rsid w:val="000E346F"/>
    <w:rsid w:val="000E78F2"/>
    <w:rsid w:val="001440A2"/>
    <w:rsid w:val="001525F4"/>
    <w:rsid w:val="0016424C"/>
    <w:rsid w:val="00175F9A"/>
    <w:rsid w:val="001B4DB0"/>
    <w:rsid w:val="001C6C19"/>
    <w:rsid w:val="00212537"/>
    <w:rsid w:val="00247294"/>
    <w:rsid w:val="00250E42"/>
    <w:rsid w:val="00274BF0"/>
    <w:rsid w:val="002761D6"/>
    <w:rsid w:val="002912C4"/>
    <w:rsid w:val="002C2166"/>
    <w:rsid w:val="00317B5A"/>
    <w:rsid w:val="003240B1"/>
    <w:rsid w:val="003253B0"/>
    <w:rsid w:val="00330436"/>
    <w:rsid w:val="00331C2F"/>
    <w:rsid w:val="00340103"/>
    <w:rsid w:val="00350650"/>
    <w:rsid w:val="00350D39"/>
    <w:rsid w:val="003850F9"/>
    <w:rsid w:val="003C360F"/>
    <w:rsid w:val="003E0893"/>
    <w:rsid w:val="00404272"/>
    <w:rsid w:val="004208DE"/>
    <w:rsid w:val="00432BFE"/>
    <w:rsid w:val="004545ED"/>
    <w:rsid w:val="004A52A6"/>
    <w:rsid w:val="004B40BB"/>
    <w:rsid w:val="00525731"/>
    <w:rsid w:val="00527016"/>
    <w:rsid w:val="005548E6"/>
    <w:rsid w:val="005636F3"/>
    <w:rsid w:val="00581C0C"/>
    <w:rsid w:val="005B7FDF"/>
    <w:rsid w:val="005C5BB9"/>
    <w:rsid w:val="005F3737"/>
    <w:rsid w:val="00621A7E"/>
    <w:rsid w:val="00647205"/>
    <w:rsid w:val="006501B6"/>
    <w:rsid w:val="00657601"/>
    <w:rsid w:val="006C1040"/>
    <w:rsid w:val="006D4CA6"/>
    <w:rsid w:val="006D5013"/>
    <w:rsid w:val="00703811"/>
    <w:rsid w:val="00736EC8"/>
    <w:rsid w:val="00737DB1"/>
    <w:rsid w:val="00750609"/>
    <w:rsid w:val="00755286"/>
    <w:rsid w:val="007603F5"/>
    <w:rsid w:val="007740D8"/>
    <w:rsid w:val="00774C4B"/>
    <w:rsid w:val="00776368"/>
    <w:rsid w:val="0078042F"/>
    <w:rsid w:val="00783069"/>
    <w:rsid w:val="007E5318"/>
    <w:rsid w:val="008045A8"/>
    <w:rsid w:val="00834F89"/>
    <w:rsid w:val="00867079"/>
    <w:rsid w:val="00884B79"/>
    <w:rsid w:val="00884D5E"/>
    <w:rsid w:val="008C2A5D"/>
    <w:rsid w:val="008E0833"/>
    <w:rsid w:val="00914215"/>
    <w:rsid w:val="0097575C"/>
    <w:rsid w:val="00983C46"/>
    <w:rsid w:val="00985915"/>
    <w:rsid w:val="00993EC9"/>
    <w:rsid w:val="009E5262"/>
    <w:rsid w:val="009E5270"/>
    <w:rsid w:val="00A05EA8"/>
    <w:rsid w:val="00AB0C23"/>
    <w:rsid w:val="00AD06BE"/>
    <w:rsid w:val="00B23815"/>
    <w:rsid w:val="00B708DF"/>
    <w:rsid w:val="00B744DE"/>
    <w:rsid w:val="00B80AF6"/>
    <w:rsid w:val="00B931D0"/>
    <w:rsid w:val="00BA1F26"/>
    <w:rsid w:val="00BA6F1D"/>
    <w:rsid w:val="00BC226E"/>
    <w:rsid w:val="00BD0C27"/>
    <w:rsid w:val="00BD429E"/>
    <w:rsid w:val="00BE5AD3"/>
    <w:rsid w:val="00C00E5F"/>
    <w:rsid w:val="00C32E45"/>
    <w:rsid w:val="00C35DA2"/>
    <w:rsid w:val="00CB2C5B"/>
    <w:rsid w:val="00CC33C4"/>
    <w:rsid w:val="00CC42B9"/>
    <w:rsid w:val="00CF757F"/>
    <w:rsid w:val="00D0636D"/>
    <w:rsid w:val="00D61E9E"/>
    <w:rsid w:val="00D7390D"/>
    <w:rsid w:val="00D8341A"/>
    <w:rsid w:val="00DA0AD2"/>
    <w:rsid w:val="00DE1C0B"/>
    <w:rsid w:val="00DE1F6C"/>
    <w:rsid w:val="00E01680"/>
    <w:rsid w:val="00E025AD"/>
    <w:rsid w:val="00E40E45"/>
    <w:rsid w:val="00E62D4B"/>
    <w:rsid w:val="00E64B12"/>
    <w:rsid w:val="00E82CAA"/>
    <w:rsid w:val="00E97201"/>
    <w:rsid w:val="00EA06AF"/>
    <w:rsid w:val="00EA733C"/>
    <w:rsid w:val="00EC4927"/>
    <w:rsid w:val="00EF3715"/>
    <w:rsid w:val="00F15909"/>
    <w:rsid w:val="00F16468"/>
    <w:rsid w:val="00F218AE"/>
    <w:rsid w:val="00F32CDF"/>
    <w:rsid w:val="00F57E94"/>
    <w:rsid w:val="00F62C89"/>
    <w:rsid w:val="00F65B9E"/>
    <w:rsid w:val="00F74BA0"/>
    <w:rsid w:val="00F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1831</Characters>
  <Application>Microsoft Office Word</Application>
  <DocSecurity>0</DocSecurity>
  <Lines>15</Lines>
  <Paragraphs>4</Paragraphs>
  <ScaleCrop>false</ScaleCrop>
  <Company>P R C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2017-06-29T01:19:00Z</dcterms:created>
  <dcterms:modified xsi:type="dcterms:W3CDTF">2017-06-29T01:19:00Z</dcterms:modified>
</cp:coreProperties>
</file>