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54" w:rsidRDefault="00B91354" w:rsidP="00B91354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B91354" w:rsidRDefault="00B91354" w:rsidP="00B91354">
      <w:r>
        <w:t xml:space="preserve">C182. </w:t>
      </w:r>
    </w:p>
    <w:p w:rsidR="00B91354" w:rsidRDefault="00B91354" w:rsidP="00B91354"/>
    <w:p w:rsidR="00B91354" w:rsidRDefault="00B91354" w:rsidP="00B91354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）：</w:t>
      </w:r>
    </w:p>
    <w:p w:rsidR="00B91354" w:rsidRDefault="00B91354" w:rsidP="00B91354">
      <w:proofErr w:type="gramStart"/>
      <w:r>
        <w:t>Atmospheric Chemistry and Physics Laboratory.</w:t>
      </w:r>
      <w:proofErr w:type="gramEnd"/>
      <w:r>
        <w:t xml:space="preserve"> </w:t>
      </w:r>
    </w:p>
    <w:p w:rsidR="00B91354" w:rsidRDefault="00B91354" w:rsidP="00B91354"/>
    <w:p w:rsidR="00B91354" w:rsidRDefault="00B91354" w:rsidP="00B91354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 xml:space="preserve">credit) </w:t>
      </w:r>
      <w:r>
        <w:rPr>
          <w:rFonts w:hint="eastAsia"/>
        </w:rPr>
        <w:t>：</w:t>
      </w:r>
      <w:r>
        <w:rPr>
          <w:rFonts w:hint="eastAsia"/>
        </w:rPr>
        <w:t>(3) Students will receive one unit of credit for C182 after taking 125. Instructor</w:t>
      </w:r>
      <w:proofErr w:type="gramStart"/>
      <w:r>
        <w:rPr>
          <w:rFonts w:hint="eastAsia"/>
        </w:rPr>
        <w:t>’</w:t>
      </w:r>
      <w:proofErr w:type="gramEnd"/>
      <w:r>
        <w:rPr>
          <w:rFonts w:hint="eastAsia"/>
        </w:rPr>
        <w:t xml:space="preserve">s approval is required to enroll in C182 after completing 125. </w:t>
      </w:r>
    </w:p>
    <w:p w:rsidR="00B91354" w:rsidRDefault="00B91354" w:rsidP="00B91354"/>
    <w:p w:rsidR="00B91354" w:rsidRDefault="00B91354" w:rsidP="00B91354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 xml:space="preserve"> One hour of lecture and five hours</w:t>
      </w:r>
    </w:p>
    <w:p w:rsidR="00B91354" w:rsidRDefault="00B91354" w:rsidP="00B91354">
      <w:proofErr w:type="gramStart"/>
      <w:r>
        <w:t>of</w:t>
      </w:r>
      <w:proofErr w:type="gramEnd"/>
      <w:r>
        <w:t xml:space="preserve"> laboratory per week. </w:t>
      </w:r>
    </w:p>
    <w:p w:rsidR="00B91354" w:rsidRDefault="00B91354" w:rsidP="00B91354"/>
    <w:p w:rsidR="00B91354" w:rsidRDefault="00B91354" w:rsidP="00B91354">
      <w:pPr>
        <w:rPr>
          <w:rFonts w:hint="eastAsia"/>
        </w:rPr>
      </w:pP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）：</w:t>
      </w:r>
      <w:proofErr w:type="spellStart"/>
      <w:proofErr w:type="gramStart"/>
      <w:r>
        <w:rPr>
          <w:rFonts w:hint="eastAsia"/>
        </w:rPr>
        <w:t>Collegelevel</w:t>
      </w:r>
      <w:proofErr w:type="spellEnd"/>
      <w:r>
        <w:rPr>
          <w:rFonts w:hint="eastAsia"/>
        </w:rPr>
        <w:t xml:space="preserve"> calculus, chemistry and physics, or consent of instructor.</w:t>
      </w:r>
      <w:proofErr w:type="gramEnd"/>
      <w:r>
        <w:rPr>
          <w:rFonts w:hint="eastAsia"/>
        </w:rPr>
        <w:t xml:space="preserve"> </w:t>
      </w:r>
    </w:p>
    <w:p w:rsidR="00B91354" w:rsidRDefault="00B91354" w:rsidP="00B91354"/>
    <w:p w:rsidR="00B91354" w:rsidRDefault="00B91354" w:rsidP="00B91354"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r>
        <w:rPr>
          <w:rFonts w:hint="eastAsia"/>
        </w:rPr>
        <w:t xml:space="preserve">Fluid dynamics, </w:t>
      </w:r>
      <w:proofErr w:type="spellStart"/>
      <w:r>
        <w:rPr>
          <w:rFonts w:hint="eastAsia"/>
        </w:rPr>
        <w:t>radiative</w:t>
      </w:r>
      <w:proofErr w:type="spellEnd"/>
      <w:r>
        <w:rPr>
          <w:rFonts w:hint="eastAsia"/>
        </w:rPr>
        <w:t xml:space="preserve"> transfer, and the kinetics, spectroscopy, and measurement of atmospherically relevant species are explored through laboratory experiments, numerical simulations, and field observations. The course is intended for</w:t>
      </w:r>
      <w:r>
        <w:t xml:space="preserve"> Earth and Planetary Science majors</w:t>
      </w:r>
    </w:p>
    <w:p w:rsidR="00B91354" w:rsidRDefault="00B91354" w:rsidP="00B91354">
      <w:r>
        <w:t xml:space="preserve">and minors, and for chemistry, physics, astronomy, biology, and engineering majors whose interests may lie in science applied to the atmosphere of Earth and other planets. </w:t>
      </w:r>
      <w:proofErr w:type="gramStart"/>
      <w:r>
        <w:t>Also listed as Earth and Planetary Science C182.</w:t>
      </w:r>
      <w:proofErr w:type="gramEnd"/>
      <w:r>
        <w:t xml:space="preserve"> (S)</w:t>
      </w:r>
    </w:p>
    <w:p w:rsidR="00B91354" w:rsidRDefault="00B91354" w:rsidP="00B91354"/>
    <w:p w:rsidR="00B91354" w:rsidRDefault="00B91354" w:rsidP="00B91354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B91354" w:rsidRDefault="00B91354" w:rsidP="00B91354">
      <w:r>
        <w:t xml:space="preserve">1 Organic Indoor Air Pollutants: Occurrence, Measurement, Evaluation by </w:t>
      </w:r>
      <w:proofErr w:type="spellStart"/>
      <w:r>
        <w:t>Tunga</w:t>
      </w:r>
      <w:proofErr w:type="spellEnd"/>
      <w:r>
        <w:t xml:space="preserve"> </w:t>
      </w:r>
      <w:proofErr w:type="spellStart"/>
      <w:r>
        <w:t>Salthammer</w:t>
      </w:r>
      <w:proofErr w:type="spellEnd"/>
      <w:r>
        <w:t xml:space="preserve"> and Erik </w:t>
      </w:r>
      <w:proofErr w:type="spellStart"/>
      <w:r>
        <w:t>Uhde</w:t>
      </w:r>
      <w:proofErr w:type="spellEnd"/>
      <w:r>
        <w:t xml:space="preserve"> (Hardcover - Nov. 16, 2009)</w:t>
      </w:r>
    </w:p>
    <w:p w:rsidR="00B91354" w:rsidRDefault="00B91354" w:rsidP="00B91354">
      <w:r>
        <w:t xml:space="preserve">ISBN-13: 978-3527312672 </w:t>
      </w:r>
    </w:p>
    <w:p w:rsidR="00B91354" w:rsidRDefault="00B91354" w:rsidP="00B91354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:49</w:t>
      </w:r>
    </w:p>
    <w:p w:rsidR="00B91354" w:rsidRDefault="00B91354" w:rsidP="00B91354">
      <w:r>
        <w:t xml:space="preserve">2 Spectral Sensing Research for Surface and Air Monitoring in Chemical, Biological and Radiological Defense and Security Applications (Selected Topics in Electronics and Systems) by Jean-marc </w:t>
      </w:r>
      <w:proofErr w:type="spellStart"/>
      <w:r>
        <w:t>Theriault</w:t>
      </w:r>
      <w:proofErr w:type="spellEnd"/>
      <w:r>
        <w:t xml:space="preserve"> and James Jensen (Hardcover - Aug. 11, 2009)</w:t>
      </w:r>
    </w:p>
    <w:p w:rsidR="00B91354" w:rsidRDefault="00B91354" w:rsidP="00B91354">
      <w:r>
        <w:t>ISBN-13: 978-9812835918</w:t>
      </w:r>
    </w:p>
    <w:p w:rsidR="00B91354" w:rsidRDefault="00B91354" w:rsidP="00B91354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:29</w:t>
      </w:r>
    </w:p>
    <w:p w:rsidR="00B91354" w:rsidRDefault="00B91354" w:rsidP="00B91354">
      <w:r>
        <w:t xml:space="preserve">3 Human </w:t>
      </w:r>
      <w:proofErr w:type="gramStart"/>
      <w:r>
        <w:t>Exposure</w:t>
      </w:r>
      <w:proofErr w:type="gramEnd"/>
      <w:r>
        <w:t xml:space="preserve"> to Pollutants via Dermal Absorption and Inhalation (Environmental Pollution) by </w:t>
      </w:r>
      <w:proofErr w:type="spellStart"/>
      <w:r>
        <w:t>Mihalis</w:t>
      </w:r>
      <w:proofErr w:type="spellEnd"/>
      <w:r>
        <w:t xml:space="preserve"> </w:t>
      </w:r>
      <w:proofErr w:type="spellStart"/>
      <w:r>
        <w:t>Lazaridis</w:t>
      </w:r>
      <w:proofErr w:type="spellEnd"/>
      <w:r>
        <w:t xml:space="preserve"> and Ian </w:t>
      </w:r>
      <w:proofErr w:type="spellStart"/>
      <w:r>
        <w:t>Colbeck</w:t>
      </w:r>
      <w:proofErr w:type="spellEnd"/>
      <w:r>
        <w:t xml:space="preserve"> (Hardcover - Apr. 1, 2010)</w:t>
      </w:r>
    </w:p>
    <w:p w:rsidR="00B91354" w:rsidRDefault="00B91354" w:rsidP="00B91354">
      <w:r>
        <w:t>ISBN-13: 978-9048186624</w:t>
      </w:r>
    </w:p>
    <w:p w:rsidR="00B91354" w:rsidRDefault="00B91354" w:rsidP="00B91354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:7</w:t>
      </w:r>
    </w:p>
    <w:p w:rsidR="004545ED" w:rsidRPr="00B91354" w:rsidRDefault="004545ED">
      <w:bookmarkStart w:id="0" w:name="_GoBack"/>
      <w:bookmarkEnd w:id="0"/>
    </w:p>
    <w:sectPr w:rsidR="004545ED" w:rsidRPr="00B91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DF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1354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2FDF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>P R C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2017-06-29T01:20:00Z</dcterms:created>
  <dcterms:modified xsi:type="dcterms:W3CDTF">2017-06-29T01:20:00Z</dcterms:modified>
</cp:coreProperties>
</file>