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DD" w:rsidRDefault="005847DD" w:rsidP="005847DD">
      <w:pPr>
        <w:rPr>
          <w:rFonts w:hint="eastAsia"/>
        </w:rPr>
      </w:pPr>
      <w:r>
        <w:rPr>
          <w:rFonts w:hint="eastAsia"/>
        </w:rPr>
        <w:t>课程代码（</w:t>
      </w:r>
      <w:proofErr w:type="spellStart"/>
      <w:r>
        <w:rPr>
          <w:rFonts w:hint="eastAsia"/>
        </w:rPr>
        <w:t>Coursenumber</w:t>
      </w:r>
      <w:proofErr w:type="spellEnd"/>
      <w:r>
        <w:rPr>
          <w:rFonts w:hint="eastAsia"/>
        </w:rPr>
        <w:t>）：</w:t>
      </w:r>
    </w:p>
    <w:p w:rsidR="005847DD" w:rsidRDefault="005847DD" w:rsidP="005847DD">
      <w:r>
        <w:t xml:space="preserve">243. </w:t>
      </w:r>
    </w:p>
    <w:p w:rsidR="005847DD" w:rsidRDefault="005847DD" w:rsidP="005847DD"/>
    <w:p w:rsidR="005847DD" w:rsidRDefault="005847DD" w:rsidP="005847DD">
      <w:pPr>
        <w:rPr>
          <w:rFonts w:hint="eastAsia"/>
        </w:rPr>
      </w:pPr>
      <w:r>
        <w:rPr>
          <w:rFonts w:hint="eastAsia"/>
        </w:rPr>
        <w:t>课程名（</w:t>
      </w:r>
      <w:proofErr w:type="spellStart"/>
      <w:r>
        <w:rPr>
          <w:rFonts w:hint="eastAsia"/>
        </w:rPr>
        <w:t>Coursename</w:t>
      </w:r>
      <w:proofErr w:type="spellEnd"/>
      <w:r>
        <w:rPr>
          <w:rFonts w:hint="eastAsia"/>
        </w:rPr>
        <w:t>）：</w:t>
      </w:r>
    </w:p>
    <w:p w:rsidR="005847DD" w:rsidRDefault="005847DD" w:rsidP="005847DD">
      <w:r>
        <w:t>Advanced Nuclear Structure and Reactions.</w:t>
      </w:r>
    </w:p>
    <w:p w:rsidR="005847DD" w:rsidRDefault="005847DD" w:rsidP="005847DD"/>
    <w:p w:rsidR="005847DD" w:rsidRDefault="005847DD" w:rsidP="005847DD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 xml:space="preserve">credit) </w:t>
      </w:r>
      <w:r>
        <w:rPr>
          <w:rFonts w:hint="eastAsia"/>
        </w:rPr>
        <w:t>：</w:t>
      </w:r>
      <w:r>
        <w:rPr>
          <w:rFonts w:hint="eastAsia"/>
        </w:rPr>
        <w:t xml:space="preserve">(3) </w:t>
      </w:r>
    </w:p>
    <w:p w:rsidR="005847DD" w:rsidRDefault="005847DD" w:rsidP="005847DD"/>
    <w:p w:rsidR="005847DD" w:rsidRDefault="005847DD" w:rsidP="005847DD">
      <w:pPr>
        <w:rPr>
          <w:rFonts w:hint="eastAsia"/>
        </w:rPr>
      </w:pP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r>
        <w:rPr>
          <w:rFonts w:hint="eastAsia"/>
        </w:rPr>
        <w:t>Three hours of lecture per week.</w:t>
      </w:r>
    </w:p>
    <w:p w:rsidR="005847DD" w:rsidRDefault="005847DD" w:rsidP="005847DD"/>
    <w:p w:rsidR="005847DD" w:rsidRDefault="005847DD" w:rsidP="005847DD">
      <w:pPr>
        <w:rPr>
          <w:rFonts w:hint="eastAsia"/>
        </w:rPr>
      </w:pPr>
      <w:r>
        <w:rPr>
          <w:rFonts w:hint="eastAsia"/>
        </w:rPr>
        <w:t>选课要求（</w:t>
      </w:r>
      <w:r>
        <w:rPr>
          <w:rFonts w:hint="eastAsia"/>
        </w:rPr>
        <w:t>prerequisite</w:t>
      </w:r>
      <w:r>
        <w:rPr>
          <w:rFonts w:hint="eastAsia"/>
        </w:rPr>
        <w:t>）：</w:t>
      </w:r>
      <w:r>
        <w:rPr>
          <w:rFonts w:hint="eastAsia"/>
        </w:rPr>
        <w:t>143 or equivalent and introductory quantum</w:t>
      </w:r>
    </w:p>
    <w:p w:rsidR="005847DD" w:rsidRDefault="005847DD" w:rsidP="005847DD">
      <w:proofErr w:type="gramStart"/>
      <w:r>
        <w:t>mechanics</w:t>
      </w:r>
      <w:proofErr w:type="gramEnd"/>
      <w:r>
        <w:t xml:space="preserve">. </w:t>
      </w:r>
    </w:p>
    <w:p w:rsidR="005847DD" w:rsidRDefault="005847DD" w:rsidP="005847DD"/>
    <w:p w:rsidR="005847DD" w:rsidRDefault="005847DD" w:rsidP="005847DD">
      <w:pPr>
        <w:rPr>
          <w:rFonts w:hint="eastAsia"/>
        </w:rPr>
      </w:pPr>
      <w:r>
        <w:rPr>
          <w:rFonts w:hint="eastAsia"/>
        </w:rPr>
        <w:t>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proofErr w:type="gramStart"/>
      <w:r>
        <w:rPr>
          <w:rFonts w:hint="eastAsia"/>
        </w:rPr>
        <w:t>Selected topics on nuclear structure and nuclear reactions.</w:t>
      </w:r>
      <w:proofErr w:type="gramEnd"/>
    </w:p>
    <w:p w:rsidR="005847DD" w:rsidRDefault="005847DD" w:rsidP="005847DD"/>
    <w:p w:rsidR="005847DD" w:rsidRDefault="005847DD" w:rsidP="005847DD">
      <w:pPr>
        <w:rPr>
          <w:rFonts w:hint="eastAsia"/>
        </w:rPr>
      </w:pPr>
      <w:r>
        <w:rPr>
          <w:rFonts w:hint="eastAsia"/>
        </w:rPr>
        <w:t>教参信息（</w:t>
      </w:r>
      <w:proofErr w:type="spellStart"/>
      <w:r>
        <w:rPr>
          <w:rFonts w:hint="eastAsia"/>
        </w:rPr>
        <w:t>Textbookinfo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</w:p>
    <w:p w:rsidR="005847DD" w:rsidRDefault="005847DD" w:rsidP="005847DD">
      <w:r>
        <w:t xml:space="preserve">1 </w:t>
      </w:r>
      <w:proofErr w:type="spellStart"/>
      <w:r>
        <w:t>Rocketdyne</w:t>
      </w:r>
      <w:proofErr w:type="spellEnd"/>
      <w:r>
        <w:t>: Powering Humans into Space (AIAA Education) by Robert S. Kraemer and Vince Wheelock (Hardcover - Sept. 30, 2005)</w:t>
      </w:r>
    </w:p>
    <w:p w:rsidR="005847DD" w:rsidRDefault="005847DD" w:rsidP="005847DD">
      <w:r>
        <w:t xml:space="preserve">ISBN-13: 978-1563477546 </w:t>
      </w:r>
    </w:p>
    <w:p w:rsidR="005847DD" w:rsidRDefault="005847DD" w:rsidP="005847DD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:175</w:t>
      </w:r>
    </w:p>
    <w:p w:rsidR="005847DD" w:rsidRDefault="005847DD" w:rsidP="005847DD">
      <w:r>
        <w:t xml:space="preserve">2 Theoretical Atomic Physics (Advanced Texts in Physics) by </w:t>
      </w:r>
      <w:proofErr w:type="spellStart"/>
      <w:r>
        <w:t>Harald</w:t>
      </w:r>
      <w:proofErr w:type="spellEnd"/>
      <w:r>
        <w:t xml:space="preserve"> Friedrich (Hardcover - Mar. 1, 2004)</w:t>
      </w:r>
    </w:p>
    <w:p w:rsidR="005847DD" w:rsidRDefault="005847DD" w:rsidP="005847DD">
      <w:r>
        <w:t>ISBN-13: 978-3540641247</w:t>
      </w:r>
    </w:p>
    <w:p w:rsidR="005847DD" w:rsidRDefault="005847DD" w:rsidP="005847DD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:161</w:t>
      </w:r>
    </w:p>
    <w:p w:rsidR="005847DD" w:rsidRDefault="005847DD" w:rsidP="005847DD">
      <w:r>
        <w:t>3 The Eightfold Way (Advanced Book Classics) by Murray Gell-Mann (Hardcover - June 1995)</w:t>
      </w:r>
    </w:p>
    <w:p w:rsidR="005847DD" w:rsidRDefault="005847DD" w:rsidP="005847DD">
      <w:r>
        <w:t>ISBN-13: 978-0201533538</w:t>
      </w:r>
    </w:p>
    <w:p w:rsidR="005847DD" w:rsidRDefault="005847DD" w:rsidP="005847DD">
      <w:r>
        <w:t>4 Dictionary of Energy: Expanded Edition by Cutler J. Cleveland and Christopher G. Morris (Paperback - Oct. 5, 2009)</w:t>
      </w:r>
    </w:p>
    <w:p w:rsidR="005847DD" w:rsidRDefault="005847DD" w:rsidP="005847DD">
      <w:r>
        <w:t>ISBN-13: 978-0080964911</w:t>
      </w:r>
    </w:p>
    <w:p w:rsidR="004545ED" w:rsidRDefault="005847DD" w:rsidP="005847DD"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:71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63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847DD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23D63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>P R C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2017-06-29T01:43:00Z</dcterms:created>
  <dcterms:modified xsi:type="dcterms:W3CDTF">2017-06-29T01:44:00Z</dcterms:modified>
</cp:coreProperties>
</file>