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63" w:rsidRDefault="001E5C63" w:rsidP="001E5C63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）：</w:t>
      </w:r>
    </w:p>
    <w:p w:rsidR="001E5C63" w:rsidRDefault="001E5C63" w:rsidP="001E5C63">
      <w:r>
        <w:t>CHEM BC 3365x</w:t>
      </w:r>
    </w:p>
    <w:p w:rsidR="001E5C63" w:rsidRDefault="001E5C63" w:rsidP="001E5C63"/>
    <w:p w:rsidR="001E5C63" w:rsidRDefault="001E5C63" w:rsidP="001E5C63">
      <w:pPr>
        <w:rPr>
          <w:rFonts w:hint="eastAsia"/>
        </w:rPr>
      </w:pPr>
      <w:r>
        <w:rPr>
          <w:rFonts w:hint="eastAsia"/>
        </w:rPr>
        <w:t>课程名（</w:t>
      </w:r>
      <w:proofErr w:type="spellStart"/>
      <w:r>
        <w:rPr>
          <w:rFonts w:hint="eastAsia"/>
        </w:rPr>
        <w:t>Coursename</w:t>
      </w:r>
      <w:proofErr w:type="spellEnd"/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1E5C63" w:rsidRDefault="001E5C63" w:rsidP="001E5C63">
      <w:r>
        <w:t>Integrated Chemistry Laboratory</w:t>
      </w:r>
    </w:p>
    <w:p w:rsidR="001E5C63" w:rsidRDefault="001E5C63" w:rsidP="001E5C63"/>
    <w:p w:rsidR="001E5C63" w:rsidRDefault="001E5C63" w:rsidP="001E5C63">
      <w:pPr>
        <w:rPr>
          <w:rFonts w:hint="eastAsia"/>
        </w:rPr>
      </w:pPr>
      <w:r>
        <w:rPr>
          <w:rFonts w:hint="eastAsia"/>
        </w:rPr>
        <w:t>课程内容介绍（</w:t>
      </w:r>
      <w:r>
        <w:rPr>
          <w:rFonts w:hint="eastAsia"/>
        </w:rPr>
        <w:t>course content introduction</w:t>
      </w:r>
      <w:r>
        <w:rPr>
          <w:rFonts w:hint="eastAsia"/>
        </w:rPr>
        <w:t>）：</w:t>
      </w:r>
      <w:proofErr w:type="gramStart"/>
      <w:r>
        <w:rPr>
          <w:rFonts w:hint="eastAsia"/>
        </w:rPr>
        <w:t>Experiments in kinetics, thermodynamics, and electrochemistry using instrumental methods; preparation and characterization of inorganic compounds; solids; some computer applications.</w:t>
      </w:r>
      <w:proofErr w:type="gramEnd"/>
    </w:p>
    <w:p w:rsidR="001E5C63" w:rsidRDefault="001E5C63" w:rsidP="001E5C63"/>
    <w:p w:rsidR="001E5C63" w:rsidRDefault="001E5C63" w:rsidP="001E5C63">
      <w:pPr>
        <w:rPr>
          <w:rFonts w:hint="eastAsia"/>
        </w:rPr>
      </w:pPr>
      <w:r>
        <w:rPr>
          <w:rFonts w:hint="eastAsia"/>
        </w:rPr>
        <w:t>选课条件（</w:t>
      </w:r>
      <w:r>
        <w:rPr>
          <w:rFonts w:hint="eastAsia"/>
        </w:rPr>
        <w:t>Prerequisites</w:t>
      </w:r>
      <w:r>
        <w:rPr>
          <w:rFonts w:hint="eastAsia"/>
        </w:rPr>
        <w:t>）</w:t>
      </w:r>
      <w:r>
        <w:rPr>
          <w:rFonts w:hint="eastAsia"/>
        </w:rPr>
        <w:t xml:space="preserve">: </w:t>
      </w:r>
      <w:proofErr w:type="gramStart"/>
      <w:r>
        <w:rPr>
          <w:rFonts w:hint="eastAsia"/>
        </w:rPr>
        <w:t>CHEM BC3252 and CHEM BC3338 or equivalent.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Corequisites</w:t>
      </w:r>
      <w:proofErr w:type="spellEnd"/>
      <w:r>
        <w:rPr>
          <w:rFonts w:hint="eastAsia"/>
        </w:rPr>
        <w:t xml:space="preserve">: </w:t>
      </w:r>
    </w:p>
    <w:p w:rsidR="001E5C63" w:rsidRDefault="001E5C63" w:rsidP="001E5C63"/>
    <w:p w:rsidR="001E5C63" w:rsidRDefault="001E5C63" w:rsidP="001E5C63">
      <w:pPr>
        <w:rPr>
          <w:rFonts w:hint="eastAsia"/>
        </w:rPr>
      </w:pPr>
      <w:r>
        <w:rPr>
          <w:rFonts w:hint="eastAsia"/>
        </w:rPr>
        <w:t>实验费用（</w:t>
      </w:r>
      <w:r>
        <w:rPr>
          <w:rFonts w:hint="eastAsia"/>
        </w:rPr>
        <w:t>Laboratory fee</w:t>
      </w:r>
      <w:r>
        <w:rPr>
          <w:rFonts w:hint="eastAsia"/>
        </w:rPr>
        <w:t>）：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$35.</w:t>
      </w:r>
      <w:proofErr w:type="gramEnd"/>
      <w:r>
        <w:rPr>
          <w:rFonts w:hint="eastAsia"/>
        </w:rPr>
        <w:t xml:space="preserve"> </w:t>
      </w:r>
    </w:p>
    <w:p w:rsidR="001E5C63" w:rsidRDefault="001E5C63" w:rsidP="001E5C63"/>
    <w:p w:rsidR="001E5C63" w:rsidRDefault="001E5C63" w:rsidP="001E5C63">
      <w:pPr>
        <w:rPr>
          <w:rFonts w:hint="eastAsia"/>
        </w:rPr>
      </w:pPr>
      <w:r>
        <w:rPr>
          <w:rFonts w:hint="eastAsia"/>
        </w:rPr>
        <w:t>课程时间（</w:t>
      </w:r>
      <w:r>
        <w:rPr>
          <w:rFonts w:hint="eastAsia"/>
        </w:rPr>
        <w:t>course time</w:t>
      </w:r>
      <w:r>
        <w:rPr>
          <w:rFonts w:hint="eastAsia"/>
        </w:rPr>
        <w:t>）：</w:t>
      </w:r>
      <w:r>
        <w:rPr>
          <w:rFonts w:hint="eastAsia"/>
        </w:rPr>
        <w:t xml:space="preserve">Lecture: </w:t>
      </w:r>
      <w:proofErr w:type="spellStart"/>
      <w:r>
        <w:rPr>
          <w:rFonts w:hint="eastAsia"/>
        </w:rPr>
        <w:t>Tu</w:t>
      </w:r>
      <w:proofErr w:type="spellEnd"/>
      <w:r>
        <w:rPr>
          <w:rFonts w:hint="eastAsia"/>
        </w:rPr>
        <w:t xml:space="preserve"> 12:00-12:50; Laboratory: MW 1:10-5:00.</w:t>
      </w:r>
    </w:p>
    <w:p w:rsidR="001E5C63" w:rsidRDefault="001E5C63" w:rsidP="001E5C63"/>
    <w:p w:rsidR="001E5C63" w:rsidRDefault="001E5C63" w:rsidP="001E5C63">
      <w:pPr>
        <w:rPr>
          <w:rFonts w:hint="eastAsia"/>
        </w:rPr>
      </w:pPr>
      <w:r>
        <w:rPr>
          <w:rFonts w:hint="eastAsia"/>
        </w:rPr>
        <w:t>学分（</w:t>
      </w:r>
      <w:r>
        <w:rPr>
          <w:rFonts w:hint="eastAsia"/>
        </w:rPr>
        <w:t>credit</w:t>
      </w:r>
      <w:r>
        <w:rPr>
          <w:rFonts w:hint="eastAsia"/>
        </w:rPr>
        <w:t>）：</w:t>
      </w:r>
      <w:r>
        <w:rPr>
          <w:rFonts w:hint="eastAsia"/>
        </w:rPr>
        <w:t>3 points</w:t>
      </w:r>
    </w:p>
    <w:p w:rsidR="001E5C63" w:rsidRDefault="001E5C63" w:rsidP="001E5C63"/>
    <w:p w:rsidR="001E5C63" w:rsidRDefault="001E5C63" w:rsidP="001E5C63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  <w:r>
        <w:rPr>
          <w:rFonts w:hint="eastAsia"/>
        </w:rPr>
        <w:t>:</w:t>
      </w:r>
    </w:p>
    <w:p w:rsidR="001E5C63" w:rsidRDefault="001E5C63" w:rsidP="001E5C63">
      <w:r>
        <w:t xml:space="preserve">1 The Integrated Approach to Chemistry Laboratory: Selected Experiments by Edited by </w:t>
      </w:r>
      <w:proofErr w:type="spellStart"/>
      <w:r>
        <w:t>Partha</w:t>
      </w:r>
      <w:proofErr w:type="spellEnd"/>
      <w:r>
        <w:t xml:space="preserve"> </w:t>
      </w:r>
      <w:proofErr w:type="spellStart"/>
      <w:r>
        <w:t>Basu</w:t>
      </w:r>
      <w:proofErr w:type="spellEnd"/>
      <w:r>
        <w:t xml:space="preserve">, Edited by Mitchell Johnson, </w:t>
      </w:r>
      <w:proofErr w:type="spellStart"/>
      <w:r>
        <w:t>Partha</w:t>
      </w:r>
      <w:proofErr w:type="spellEnd"/>
      <w:r>
        <w:t xml:space="preserve"> </w:t>
      </w:r>
      <w:proofErr w:type="spellStart"/>
      <w:r>
        <w:t>Basu</w:t>
      </w:r>
      <w:proofErr w:type="spellEnd"/>
      <w:r>
        <w:t>, and Mitchell Johnson (Perfect Paperback - May 15, 2009)</w:t>
      </w:r>
    </w:p>
    <w:p w:rsidR="001E5C63" w:rsidRDefault="001E5C63" w:rsidP="001E5C63">
      <w:r>
        <w:t xml:space="preserve">Publisher: </w:t>
      </w:r>
      <w:proofErr w:type="spellStart"/>
      <w:r>
        <w:t>Destech</w:t>
      </w:r>
      <w:proofErr w:type="spellEnd"/>
      <w:r>
        <w:t xml:space="preserve"> Publications, Inc. (May 15, 2009) </w:t>
      </w:r>
    </w:p>
    <w:p w:rsidR="001E5C63" w:rsidRDefault="001E5C63" w:rsidP="001E5C63">
      <w:r>
        <w:t xml:space="preserve">ISBN-13: 978-1932078886 </w:t>
      </w:r>
    </w:p>
    <w:p w:rsidR="001E5C63" w:rsidRDefault="001E5C63" w:rsidP="001E5C63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:5</w:t>
      </w:r>
    </w:p>
    <w:p w:rsidR="001E5C63" w:rsidRDefault="001E5C63" w:rsidP="001E5C63">
      <w:proofErr w:type="gramStart"/>
      <w:r>
        <w:t>2 General, Organic and Biological Chemistry, Laboratory Experiments: An Integrated Approach by David B. Macaulay, Joseph M. Bauer, and Molly M. Bloomfield (Paperback - Aug. 21, 2006)</w:t>
      </w:r>
      <w:proofErr w:type="gramEnd"/>
    </w:p>
    <w:p w:rsidR="001E5C63" w:rsidRDefault="001E5C63" w:rsidP="001E5C63">
      <w:r>
        <w:t xml:space="preserve">Publisher: Wiley (August 21, 2006) </w:t>
      </w:r>
    </w:p>
    <w:p w:rsidR="001E5C63" w:rsidRDefault="001E5C63" w:rsidP="001E5C63">
      <w:r>
        <w:t xml:space="preserve">ISBN-13: 978-0470040287 </w:t>
      </w:r>
    </w:p>
    <w:p w:rsidR="001E5C63" w:rsidRDefault="001E5C63" w:rsidP="001E5C63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:22</w:t>
      </w:r>
    </w:p>
    <w:p w:rsidR="001E5C63" w:rsidRDefault="001E5C63" w:rsidP="001E5C63">
      <w:r>
        <w:t xml:space="preserve">3 Integrated </w:t>
      </w:r>
      <w:proofErr w:type="gramStart"/>
      <w:r>
        <w:t>Approach</w:t>
      </w:r>
      <w:proofErr w:type="gramEnd"/>
      <w:r>
        <w:t xml:space="preserve"> to Coordination Chemistry: An Inorganic Laboratory Guide by Rosemary A. </w:t>
      </w:r>
      <w:proofErr w:type="spellStart"/>
      <w:r>
        <w:t>Marusak</w:t>
      </w:r>
      <w:proofErr w:type="spellEnd"/>
      <w:r>
        <w:t>, Kate Doan, and Scott D. Cummings (Hardcover - Apr. 27, 2007)</w:t>
      </w:r>
    </w:p>
    <w:p w:rsidR="001E5C63" w:rsidRDefault="001E5C63" w:rsidP="001E5C63">
      <w:r>
        <w:t>Publisher: Wiley-</w:t>
      </w:r>
      <w:proofErr w:type="spellStart"/>
      <w:r>
        <w:t>Interscience</w:t>
      </w:r>
      <w:proofErr w:type="spellEnd"/>
      <w:r>
        <w:t xml:space="preserve">; 1 edition (April 27, 2007) </w:t>
      </w:r>
    </w:p>
    <w:p w:rsidR="001E5C63" w:rsidRDefault="001E5C63" w:rsidP="001E5C63">
      <w:r>
        <w:t xml:space="preserve">ISBN-13: 978-0471464839 </w:t>
      </w:r>
    </w:p>
    <w:p w:rsidR="001E5C63" w:rsidRDefault="001E5C63" w:rsidP="001E5C63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:136</w:t>
      </w:r>
    </w:p>
    <w:p w:rsidR="001E5C63" w:rsidRDefault="001E5C63" w:rsidP="001E5C63">
      <w:r>
        <w:t>4 Laboratory Experiments to Accompany General, Organic and Biological Chemistry: An Integrated Approach by David B. Macaulay, Joseph M. Bauer, and Molly M. Bloomfield (Paperback - Dec. 21, 2009)</w:t>
      </w:r>
    </w:p>
    <w:p w:rsidR="001E5C63" w:rsidRDefault="001E5C63" w:rsidP="001E5C63">
      <w:r>
        <w:t xml:space="preserve">Publisher: Wiley; 2 edition (December 21, 2009) </w:t>
      </w:r>
    </w:p>
    <w:p w:rsidR="001E5C63" w:rsidRDefault="001E5C63" w:rsidP="001E5C63">
      <w:r>
        <w:t xml:space="preserve">ISBN-13: 978-0470561713 </w:t>
      </w:r>
    </w:p>
    <w:p w:rsidR="001E5C63" w:rsidRDefault="001E5C63" w:rsidP="001E5C63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:11</w:t>
      </w:r>
    </w:p>
    <w:p w:rsidR="001E5C63" w:rsidRDefault="001E5C63" w:rsidP="001E5C63">
      <w:r>
        <w:t xml:space="preserve">5 Integrated Reaction and Separation Operations: </w:t>
      </w:r>
      <w:proofErr w:type="spellStart"/>
      <w:r>
        <w:t>Modelling</w:t>
      </w:r>
      <w:proofErr w:type="spellEnd"/>
      <w:r>
        <w:t xml:space="preserve"> and experimental validation (VDI-</w:t>
      </w:r>
      <w:proofErr w:type="spellStart"/>
      <w:r>
        <w:t>Buch</w:t>
      </w:r>
      <w:proofErr w:type="spellEnd"/>
      <w:r>
        <w:t xml:space="preserve">) by </w:t>
      </w:r>
      <w:proofErr w:type="spellStart"/>
      <w:r>
        <w:t>Henner</w:t>
      </w:r>
      <w:proofErr w:type="spellEnd"/>
      <w:r>
        <w:t xml:space="preserve"> Schmidt-</w:t>
      </w:r>
      <w:proofErr w:type="spellStart"/>
      <w:r>
        <w:t>Traub</w:t>
      </w:r>
      <w:proofErr w:type="spellEnd"/>
      <w:r>
        <w:t xml:space="preserve"> and </w:t>
      </w:r>
      <w:proofErr w:type="spellStart"/>
      <w:r>
        <w:t>Andrzej</w:t>
      </w:r>
      <w:proofErr w:type="spellEnd"/>
      <w:r>
        <w:t xml:space="preserve"> </w:t>
      </w:r>
      <w:proofErr w:type="spellStart"/>
      <w:r>
        <w:t>Gorak</w:t>
      </w:r>
      <w:proofErr w:type="spellEnd"/>
      <w:r>
        <w:t xml:space="preserve"> (Hardcover - Aug. 18, 2006)</w:t>
      </w:r>
    </w:p>
    <w:p w:rsidR="001E5C63" w:rsidRDefault="001E5C63" w:rsidP="001E5C63">
      <w:r>
        <w:t xml:space="preserve">Publisher: Springer; 1 edition (August 18, 2006) </w:t>
      </w:r>
    </w:p>
    <w:p w:rsidR="001E5C63" w:rsidRDefault="001E5C63" w:rsidP="001E5C63">
      <w:r>
        <w:lastRenderedPageBreak/>
        <w:t xml:space="preserve">ISBN-13: 978-3540301486 </w:t>
      </w:r>
    </w:p>
    <w:p w:rsidR="004545ED" w:rsidRDefault="001E5C63" w:rsidP="001E5C63"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:85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CF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1E5C63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850F9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AF0CCF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>P R C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2017-06-26T07:12:00Z</dcterms:created>
  <dcterms:modified xsi:type="dcterms:W3CDTF">2017-06-26T07:12:00Z</dcterms:modified>
</cp:coreProperties>
</file>