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807"/>
      </w:tblGrid>
      <w:tr w:rsidR="00AE7A82" w:rsidRPr="00AE7A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7A82" w:rsidRPr="00AE7A82" w:rsidRDefault="00AE7A82" w:rsidP="00AE7A82">
            <w:pPr>
              <w:widowControl/>
              <w:spacing w:line="300" w:lineRule="atLeast"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AE7A82">
              <w:rPr>
                <w:rFonts w:ascii="ˎ̥" w:eastAsia="宋体" w:hAnsi="ˎ̥" w:cs="宋体"/>
                <w:b/>
                <w:bCs/>
                <w:color w:val="333333"/>
                <w:kern w:val="0"/>
                <w:sz w:val="18"/>
                <w:szCs w:val="18"/>
              </w:rPr>
              <w:t>密歇根州立大学</w:t>
            </w:r>
            <w:r w:rsidRPr="00AE7A82">
              <w:rPr>
                <w:rFonts w:ascii="ˎ̥" w:eastAsia="宋体" w:hAnsi="ˎ̥" w:cs="宋体"/>
                <w:b/>
                <w:bCs/>
                <w:color w:val="333333"/>
                <w:kern w:val="0"/>
                <w:sz w:val="18"/>
                <w:szCs w:val="18"/>
              </w:rPr>
              <w:t>(Michigan state university)</w:t>
            </w:r>
          </w:p>
        </w:tc>
        <w:tc>
          <w:tcPr>
            <w:tcW w:w="0" w:type="auto"/>
            <w:vAlign w:val="center"/>
            <w:hideMark/>
          </w:tcPr>
          <w:p w:rsidR="00AE7A82" w:rsidRPr="00AE7A82" w:rsidRDefault="00AE7A82" w:rsidP="00AE7A82">
            <w:pPr>
              <w:widowControl/>
              <w:spacing w:line="300" w:lineRule="atLeast"/>
              <w:jc w:val="righ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hyperlink r:id="rId5" w:history="1">
              <w:r w:rsidRPr="00AE7A82">
                <w:rPr>
                  <w:rFonts w:ascii="ˎ̥" w:eastAsia="宋体" w:hAnsi="ˎ̥" w:cs="宋体"/>
                  <w:color w:val="0033FF"/>
                  <w:kern w:val="0"/>
                  <w:sz w:val="18"/>
                  <w:szCs w:val="18"/>
                  <w:u w:val="single"/>
                </w:rPr>
                <w:t>返回</w:t>
              </w:r>
            </w:hyperlink>
          </w:p>
        </w:tc>
      </w:tr>
      <w:tr w:rsidR="00AE7A82" w:rsidRPr="00AE7A8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7A82" w:rsidRPr="00AE7A82" w:rsidRDefault="00AE7A82" w:rsidP="00AE7A82">
            <w:pPr>
              <w:widowControl/>
              <w:spacing w:line="300" w:lineRule="atLeast"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AE7A82">
              <w:rPr>
                <w:rFonts w:ascii="ˎ̥" w:eastAsia="宋体" w:hAnsi="ˎ̥" w:cs="宋体"/>
                <w:b/>
                <w:bCs/>
                <w:color w:val="333333"/>
                <w:kern w:val="0"/>
                <w:sz w:val="18"/>
                <w:szCs w:val="18"/>
              </w:rPr>
              <w:br/>
              <w:t>General Chemistry Courses</w:t>
            </w:r>
            <w:r w:rsidRPr="00AE7A82"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9999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7000"/>
            </w:tblGrid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6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141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General Chemistry，Total Credits: 4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Elements and compounds; reactions; stoichiometry; thermochemistry; atomic structure; chemical bonding; states of matter; solutions; acids and bases; aqueous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7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142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General and Inorganic Chemistry，Total Credits: 3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Kinetics; gaseous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; acids and bases; pH; buffers; hydrolysis; titrations; heterogeneous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; thermodynamics; redox and electrochemistry; transition metal chemistry; nuclear chemistry; main group chemistry.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8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151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Principles of Chemistry I，Total Credits: 4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Atomic structure, chemical bonding and molecular structure; solid state; main group chemistry; acids and bases; transition metal chemistry; coordination chemistry and theories of bonding.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152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Principles of Chemistry II，Total Credits: 3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The mole concept and stoichiometry; solution stoichiometry; thermochemistry; gases, liquids, and solids; kinetics; chemical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; acid-based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; aqueous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; thermodynamics; redox and electrochemistry.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161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Chemistry Laboratory I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1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162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Analytical and Inorganic Chemistry Lab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2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181H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Honors Chemistry I，Total Credits: 4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Elements and compounds; stoichiometry; reactions; atomic structure and quantum mechanics, chemical bonding and molecular structure; spectroscopy; coordination chemistry and theories of bonding; structure of biochemical molecules.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3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182H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Honors Chemistry II，Total Credits: 4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Thermodynamics and chemical </w:t>
                  </w:r>
                  <w:proofErr w:type="spellStart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equilibria</w:t>
                  </w:r>
                  <w:proofErr w:type="spellEnd"/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; acids and bases; redox chemistry; main group elements; solid state; group theory and symmetry; molecular orbital theory; transition metal chemistry and spectroscopy.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4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185H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Honors Chemistry I Laboratory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CEM 186H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Honors Chemistry II Laboratory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5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CEM 444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Chemical Safety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6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ISP 207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World of Chemistry，Total Credits: 3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The language, concepts, models and techniques of chemical </w:t>
                  </w: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science, including atomic theory; nuclear energy; acids; chemicals in air, water, food and biological systems.</w:t>
                  </w:r>
                </w:p>
              </w:tc>
            </w:tr>
            <w:tr w:rsidR="00AE7A82" w:rsidRPr="00AE7A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7" w:history="1">
                    <w:r w:rsidRPr="00AE7A82">
                      <w:rPr>
                        <w:rFonts w:ascii="宋体" w:eastAsia="宋体" w:hAnsi="宋体" w:cs="宋体"/>
                        <w:color w:val="0033FF"/>
                        <w:kern w:val="0"/>
                        <w:sz w:val="18"/>
                        <w:szCs w:val="18"/>
                        <w:u w:val="single"/>
                      </w:rPr>
                      <w:t>ISP 207 L</w:t>
                    </w:r>
                  </w:hyperlink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pct"/>
                  <w:shd w:val="clear" w:color="auto" w:fill="EAF0F7"/>
                  <w:vAlign w:val="center"/>
                  <w:hideMark/>
                </w:tcPr>
                <w:p w:rsidR="00AE7A82" w:rsidRPr="00AE7A82" w:rsidRDefault="00AE7A82" w:rsidP="00AE7A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E7A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World of Chemistry Laboratory</w:t>
                  </w:r>
                </w:p>
              </w:tc>
            </w:tr>
          </w:tbl>
          <w:p w:rsidR="00AE7A82" w:rsidRPr="00AE7A82" w:rsidRDefault="00AE7A82" w:rsidP="00AE7A82">
            <w:pPr>
              <w:widowControl/>
              <w:spacing w:line="30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545ED" w:rsidRDefault="004545ED"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CE"/>
    <w:rsid w:val="00021FCE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AE7A82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A82"/>
    <w:rPr>
      <w:b/>
      <w:bCs/>
    </w:rPr>
  </w:style>
  <w:style w:type="character" w:styleId="a4">
    <w:name w:val="Hyperlink"/>
    <w:basedOn w:val="a0"/>
    <w:uiPriority w:val="99"/>
    <w:semiHidden/>
    <w:unhideWhenUsed/>
    <w:rsid w:val="00AE7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A82"/>
    <w:rPr>
      <w:b/>
      <w:bCs/>
    </w:rPr>
  </w:style>
  <w:style w:type="character" w:styleId="a4">
    <w:name w:val="Hyperlink"/>
    <w:basedOn w:val="a0"/>
    <w:uiPriority w:val="99"/>
    <w:semiHidden/>
    <w:unhideWhenUsed/>
    <w:rsid w:val="00AE7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msu.edu/courses/cem151/index.html" TargetMode="External"/><Relationship Id="rId13" Type="http://schemas.openxmlformats.org/officeDocument/2006/relationships/hyperlink" Target="http://www.chemistry.msu.edu/courses/cem182H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istry.msu.edu/courses/cem142/index.html" TargetMode="External"/><Relationship Id="rId12" Type="http://schemas.openxmlformats.org/officeDocument/2006/relationships/hyperlink" Target="http://www.cem.msu.edu/~djm/cem181f7/index.html" TargetMode="External"/><Relationship Id="rId17" Type="http://schemas.openxmlformats.org/officeDocument/2006/relationships/hyperlink" Target="http://www.chemistry.msu.edu/courses/isp207/ISP207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mistry.msu.edu/courses/isp207/ISP20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mistry.msu.edu/courses/cem141/index.html" TargetMode="External"/><Relationship Id="rId11" Type="http://schemas.openxmlformats.org/officeDocument/2006/relationships/hyperlink" Target="http://www.chemistry.msu.edu/courses/cem162/index.html" TargetMode="External"/><Relationship Id="rId5" Type="http://schemas.openxmlformats.org/officeDocument/2006/relationships/hyperlink" Target="http://59.72.66.9/services/wjzx/ktyj/mgdx.html" TargetMode="External"/><Relationship Id="rId15" Type="http://schemas.openxmlformats.org/officeDocument/2006/relationships/hyperlink" Target="http://www.chemistry.msu.edu/courses/cem444/" TargetMode="External"/><Relationship Id="rId10" Type="http://schemas.openxmlformats.org/officeDocument/2006/relationships/hyperlink" Target="http://www.chemistry.msu.edu/courses/cem161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em.msu.edu/~mantica/cem152.html" TargetMode="External"/><Relationship Id="rId14" Type="http://schemas.openxmlformats.org/officeDocument/2006/relationships/hyperlink" Target="http://www.chemistry.msu.edu/courses/CEM185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>P R C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2017-06-30T03:01:00Z</dcterms:created>
  <dcterms:modified xsi:type="dcterms:W3CDTF">2017-06-30T03:02:00Z</dcterms:modified>
</cp:coreProperties>
</file>