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00" w:type="pct"/>
        <w:jc w:val="center"/>
        <w:tblCellSpacing w:w="7" w:type="dxa"/>
        <w:tblCellMar>
          <w:left w:w="0" w:type="dxa"/>
          <w:right w:w="0" w:type="dxa"/>
        </w:tblCellMar>
        <w:tblLook w:val="04A0" w:firstRow="1" w:lastRow="0" w:firstColumn="1" w:lastColumn="0" w:noHBand="0" w:noVBand="1"/>
      </w:tblPr>
      <w:tblGrid>
        <w:gridCol w:w="7134"/>
        <w:gridCol w:w="867"/>
      </w:tblGrid>
      <w:tr w:rsidR="001E4510" w:rsidRPr="001E4510">
        <w:trPr>
          <w:tblCellSpacing w:w="7" w:type="dxa"/>
          <w:jc w:val="center"/>
        </w:trPr>
        <w:tc>
          <w:tcPr>
            <w:tcW w:w="0" w:type="auto"/>
            <w:vAlign w:val="center"/>
            <w:hideMark/>
          </w:tcPr>
          <w:p w:rsidR="001E4510" w:rsidRPr="001E4510" w:rsidRDefault="001E4510" w:rsidP="001E4510">
            <w:pPr>
              <w:widowControl/>
              <w:spacing w:line="300" w:lineRule="atLeast"/>
              <w:jc w:val="left"/>
              <w:rPr>
                <w:rFonts w:ascii="ˎ̥" w:eastAsia="宋体" w:hAnsi="ˎ̥" w:cs="宋体"/>
                <w:color w:val="333333"/>
                <w:kern w:val="0"/>
                <w:sz w:val="18"/>
                <w:szCs w:val="18"/>
              </w:rPr>
            </w:pPr>
            <w:r w:rsidRPr="001E4510">
              <w:rPr>
                <w:rFonts w:ascii="ˎ̥" w:eastAsia="宋体" w:hAnsi="ˎ̥" w:cs="宋体"/>
                <w:b/>
                <w:bCs/>
                <w:color w:val="333333"/>
                <w:kern w:val="0"/>
                <w:sz w:val="18"/>
                <w:szCs w:val="18"/>
              </w:rPr>
              <w:t>特拉华大学（</w:t>
            </w:r>
            <w:r w:rsidRPr="001E4510">
              <w:rPr>
                <w:rFonts w:ascii="ˎ̥" w:eastAsia="宋体" w:hAnsi="ˎ̥" w:cs="宋体"/>
                <w:b/>
                <w:bCs/>
                <w:color w:val="333333"/>
                <w:kern w:val="0"/>
                <w:sz w:val="18"/>
                <w:szCs w:val="18"/>
              </w:rPr>
              <w:t>University of Delaware</w:t>
            </w:r>
            <w:r w:rsidRPr="001E4510">
              <w:rPr>
                <w:rFonts w:ascii="ˎ̥" w:eastAsia="宋体" w:hAnsi="ˎ̥" w:cs="宋体"/>
                <w:b/>
                <w:bCs/>
                <w:color w:val="333333"/>
                <w:kern w:val="0"/>
                <w:sz w:val="18"/>
                <w:szCs w:val="18"/>
              </w:rPr>
              <w:t>）</w:t>
            </w:r>
          </w:p>
        </w:tc>
        <w:tc>
          <w:tcPr>
            <w:tcW w:w="0" w:type="auto"/>
            <w:vAlign w:val="center"/>
            <w:hideMark/>
          </w:tcPr>
          <w:p w:rsidR="001E4510" w:rsidRPr="001E4510" w:rsidRDefault="001E4510" w:rsidP="001E4510">
            <w:pPr>
              <w:widowControl/>
              <w:spacing w:line="300" w:lineRule="atLeast"/>
              <w:jc w:val="right"/>
              <w:rPr>
                <w:rFonts w:ascii="ˎ̥" w:eastAsia="宋体" w:hAnsi="ˎ̥" w:cs="宋体"/>
                <w:color w:val="333333"/>
                <w:kern w:val="0"/>
                <w:sz w:val="18"/>
                <w:szCs w:val="18"/>
              </w:rPr>
            </w:pPr>
            <w:hyperlink r:id="rId5" w:history="1">
              <w:r w:rsidRPr="001E4510">
                <w:rPr>
                  <w:rFonts w:ascii="ˎ̥" w:eastAsia="宋体" w:hAnsi="ˎ̥" w:cs="宋体"/>
                  <w:color w:val="0033FF"/>
                  <w:kern w:val="0"/>
                  <w:sz w:val="18"/>
                  <w:szCs w:val="18"/>
                  <w:u w:val="single"/>
                </w:rPr>
                <w:t>返回</w:t>
              </w:r>
            </w:hyperlink>
          </w:p>
        </w:tc>
      </w:tr>
      <w:tr w:rsidR="001E4510" w:rsidRPr="001E4510">
        <w:trPr>
          <w:tblCellSpacing w:w="7" w:type="dxa"/>
          <w:jc w:val="center"/>
        </w:trPr>
        <w:tc>
          <w:tcPr>
            <w:tcW w:w="0" w:type="auto"/>
            <w:gridSpan w:val="2"/>
            <w:vAlign w:val="center"/>
            <w:hideMark/>
          </w:tcPr>
          <w:p w:rsidR="001E4510" w:rsidRPr="001E4510" w:rsidRDefault="001E4510" w:rsidP="001E4510">
            <w:pPr>
              <w:widowControl/>
              <w:spacing w:line="300" w:lineRule="atLeast"/>
              <w:jc w:val="left"/>
              <w:rPr>
                <w:rFonts w:ascii="ˎ̥" w:eastAsia="宋体" w:hAnsi="ˎ̥" w:cs="宋体"/>
                <w:color w:val="333333"/>
                <w:kern w:val="0"/>
                <w:sz w:val="18"/>
                <w:szCs w:val="18"/>
              </w:rPr>
            </w:pPr>
            <w:r w:rsidRPr="001E4510">
              <w:rPr>
                <w:rFonts w:ascii="ˎ̥" w:eastAsia="宋体" w:hAnsi="ˎ̥" w:cs="宋体"/>
                <w:color w:val="333333"/>
                <w:kern w:val="0"/>
                <w:sz w:val="18"/>
                <w:szCs w:val="18"/>
              </w:rPr>
              <w:br/>
            </w:r>
            <w:r w:rsidRPr="001E4510">
              <w:rPr>
                <w:rFonts w:ascii="ˎ̥" w:eastAsia="宋体" w:hAnsi="ˎ̥" w:cs="宋体"/>
                <w:color w:val="333333"/>
                <w:kern w:val="0"/>
                <w:sz w:val="18"/>
                <w:szCs w:val="18"/>
              </w:rPr>
              <w:t>开课系</w:t>
            </w:r>
            <w:r w:rsidRPr="001E4510">
              <w:rPr>
                <w:rFonts w:ascii="ˎ̥" w:eastAsia="宋体" w:hAnsi="ˎ̥" w:cs="宋体"/>
                <w:color w:val="333333"/>
                <w:kern w:val="0"/>
                <w:sz w:val="18"/>
                <w:szCs w:val="18"/>
              </w:rPr>
              <w:t>Department of Chemistry and Biochemistry</w:t>
            </w:r>
            <w:r w:rsidRPr="001E4510">
              <w:rPr>
                <w:rFonts w:ascii="ˎ̥" w:eastAsia="宋体" w:hAnsi="ˎ̥" w:cs="宋体"/>
                <w:color w:val="333333"/>
                <w:kern w:val="0"/>
                <w:sz w:val="18"/>
                <w:szCs w:val="18"/>
              </w:rPr>
              <w:br/>
            </w:r>
            <w:r w:rsidRPr="001E4510">
              <w:rPr>
                <w:rFonts w:ascii="ˎ̥" w:eastAsia="宋体" w:hAnsi="ˎ̥" w:cs="宋体"/>
                <w:color w:val="333333"/>
                <w:kern w:val="0"/>
                <w:sz w:val="18"/>
                <w:szCs w:val="18"/>
              </w:rPr>
              <w:br/>
              <w:t xml:space="preserve">Introductory Chemistry Courses </w:t>
            </w:r>
            <w:hyperlink r:id="rId6" w:anchor="majors#majors" w:history="1">
              <w:r w:rsidRPr="001E4510">
                <w:rPr>
                  <w:rFonts w:ascii="ˎ̥" w:eastAsia="宋体" w:hAnsi="ˎ̥" w:cs="宋体"/>
                  <w:color w:val="0000FF"/>
                  <w:kern w:val="0"/>
                  <w:sz w:val="18"/>
                  <w:szCs w:val="18"/>
                  <w:u w:val="single"/>
                </w:rPr>
                <w:t>List</w:t>
              </w:r>
            </w:hyperlink>
            <w:r w:rsidRPr="001E4510">
              <w:rPr>
                <w:rFonts w:ascii="ˎ̥" w:eastAsia="宋体" w:hAnsi="ˎ̥" w:cs="宋体"/>
                <w:color w:val="333333"/>
                <w:kern w:val="0"/>
                <w:sz w:val="18"/>
                <w:szCs w:val="18"/>
              </w:rPr>
              <w:t xml:space="preserve"> of majors and course required.</w:t>
            </w:r>
            <w:r w:rsidRPr="001E4510">
              <w:rPr>
                <w:rFonts w:ascii="ˎ̥" w:eastAsia="宋体" w:hAnsi="ˎ̥" w:cs="宋体"/>
                <w:color w:val="333333"/>
                <w:kern w:val="0"/>
                <w:sz w:val="18"/>
                <w:szCs w:val="18"/>
              </w:rPr>
              <w:br/>
            </w:r>
            <w:r w:rsidRPr="001E4510">
              <w:rPr>
                <w:rFonts w:ascii="ˎ̥" w:eastAsia="宋体" w:hAnsi="ˎ̥" w:cs="宋体"/>
                <w:color w:val="333333"/>
                <w:kern w:val="0"/>
                <w:sz w:val="18"/>
                <w:szCs w:val="18"/>
              </w:rPr>
              <w:br/>
            </w:r>
            <w:r w:rsidRPr="001E4510">
              <w:rPr>
                <w:rFonts w:ascii="ˎ̥" w:eastAsia="宋体" w:hAnsi="ˎ̥" w:cs="宋体"/>
                <w:color w:val="333333"/>
                <w:kern w:val="0"/>
                <w:sz w:val="18"/>
                <w:szCs w:val="18"/>
              </w:rPr>
              <w:t>提供</w:t>
            </w:r>
            <w:r w:rsidRPr="001E4510">
              <w:rPr>
                <w:rFonts w:ascii="ˎ̥" w:eastAsia="宋体" w:hAnsi="ˎ̥" w:cs="宋体"/>
                <w:color w:val="333333"/>
                <w:kern w:val="0"/>
                <w:sz w:val="18"/>
                <w:szCs w:val="18"/>
              </w:rPr>
              <w:t>7</w:t>
            </w:r>
            <w:r w:rsidRPr="001E4510">
              <w:rPr>
                <w:rFonts w:ascii="ˎ̥" w:eastAsia="宋体" w:hAnsi="ˎ̥" w:cs="宋体"/>
                <w:color w:val="333333"/>
                <w:kern w:val="0"/>
                <w:sz w:val="18"/>
                <w:szCs w:val="18"/>
              </w:rPr>
              <w:t>种不同的化学入门课程</w:t>
            </w:r>
            <w:r w:rsidRPr="001E4510">
              <w:rPr>
                <w:rFonts w:ascii="ˎ̥" w:eastAsia="宋体" w:hAnsi="ˎ̥" w:cs="宋体"/>
                <w:color w:val="333333"/>
                <w:kern w:val="0"/>
                <w:sz w:val="18"/>
                <w:szCs w:val="18"/>
              </w:rPr>
              <w:t xml:space="preserve"> </w:t>
            </w:r>
            <w:r w:rsidRPr="001E4510">
              <w:rPr>
                <w:rFonts w:ascii="ˎ̥" w:eastAsia="宋体" w:hAnsi="ˎ̥" w:cs="宋体"/>
                <w:color w:val="333333"/>
                <w:kern w:val="0"/>
                <w:sz w:val="18"/>
                <w:szCs w:val="18"/>
              </w:rPr>
              <w:br/>
            </w:r>
            <w:r w:rsidRPr="001E4510">
              <w:rPr>
                <w:rFonts w:ascii="ˎ̥" w:eastAsia="宋体" w:hAnsi="ˎ̥" w:cs="宋体"/>
                <w:color w:val="333333"/>
                <w:kern w:val="0"/>
                <w:sz w:val="18"/>
                <w:szCs w:val="18"/>
              </w:rPr>
              <w:br/>
              <w:t>Seven different entry-level sequences of introductory chemistry are offered. Each is designed for a different target audience, usually differentiated by major. Although topical coverage is frequently similar, each sequence is taught at a different level of difficulty, requiring different levels of ability, motivation, and effort, as well as different levels of high school preparation in mathematics and chemistry, on the part of the student. Each course in the regular sequences consists of a large lecture section (or sections), which is split up into several smaller laboratory sections (24 students maximum), which are taught by graduate teaching assistants. Some of the courses (CHEM-105, CHEM-111/112) are also split up into smaller recitation sections. The Honors versions of CHEM-111/112 and CHEM-119/120 are taught in small lecture (25 max.) and laboratory (16 max.) section formats. Informal help sessions are available in all courses. Many of the major programs offered by the University of Delaware require one of these sequences. A listing is given at the end of this section. In the following, the courses are described in order of increasing difficulty. Only one course among CHEM-101, 103, 105, and 111 (or CHEM-102, 104, and 112) can count toward graduation requirements.</w:t>
            </w:r>
            <w:r w:rsidRPr="001E4510">
              <w:rPr>
                <w:rFonts w:ascii="ˎ̥" w:eastAsia="宋体" w:hAnsi="ˎ̥" w:cs="宋体"/>
                <w:color w:val="333333"/>
                <w:kern w:val="0"/>
                <w:sz w:val="18"/>
                <w:szCs w:val="18"/>
              </w:rPr>
              <w:br/>
            </w:r>
            <w:r w:rsidRPr="001E4510">
              <w:rPr>
                <w:rFonts w:ascii="ˎ̥" w:eastAsia="宋体" w:hAnsi="ˎ̥" w:cs="宋体"/>
                <w:color w:val="333333"/>
                <w:kern w:val="0"/>
                <w:sz w:val="18"/>
                <w:szCs w:val="18"/>
              </w:rPr>
              <w:br/>
            </w:r>
            <w:r w:rsidRPr="001E4510">
              <w:rPr>
                <w:rFonts w:ascii="ˎ̥" w:eastAsia="宋体" w:hAnsi="ˎ̥" w:cs="宋体"/>
                <w:color w:val="333333"/>
                <w:kern w:val="0"/>
                <w:sz w:val="18"/>
                <w:szCs w:val="18"/>
              </w:rPr>
              <w:t>课程编号与名称</w:t>
            </w:r>
            <w:r w:rsidRPr="001E4510">
              <w:rPr>
                <w:rFonts w:ascii="ˎ̥" w:eastAsia="宋体" w:hAnsi="ˎ̥" w:cs="宋体"/>
                <w:color w:val="333333"/>
                <w:kern w:val="0"/>
                <w:sz w:val="18"/>
                <w:szCs w:val="18"/>
              </w:rPr>
              <w:t xml:space="preserve"> </w:t>
            </w:r>
            <w:r w:rsidRPr="001E4510">
              <w:rPr>
                <w:rFonts w:ascii="ˎ̥" w:eastAsia="宋体" w:hAnsi="ˎ̥" w:cs="宋体"/>
                <w:color w:val="333333"/>
                <w:kern w:val="0"/>
                <w:sz w:val="18"/>
                <w:szCs w:val="18"/>
              </w:rPr>
              <w:br/>
            </w:r>
            <w:r w:rsidRPr="001E4510">
              <w:rPr>
                <w:rFonts w:ascii="ˎ̥" w:eastAsia="宋体" w:hAnsi="ˎ̥" w:cs="宋体"/>
                <w:color w:val="333333"/>
                <w:kern w:val="0"/>
                <w:sz w:val="18"/>
                <w:szCs w:val="18"/>
              </w:rPr>
              <w:br/>
              <w:t xml:space="preserve">CHEM 100 Chemistry &amp; Human Environment </w:t>
            </w:r>
            <w:r w:rsidRPr="001E4510">
              <w:rPr>
                <w:rFonts w:ascii="ˎ̥" w:eastAsia="宋体" w:hAnsi="ˎ̥" w:cs="宋体"/>
                <w:color w:val="333333"/>
                <w:kern w:val="0"/>
                <w:sz w:val="18"/>
                <w:szCs w:val="18"/>
              </w:rPr>
              <w:br/>
              <w:t xml:space="preserve">CHEM 101 General Chemistry </w:t>
            </w:r>
            <w:r w:rsidRPr="001E4510">
              <w:rPr>
                <w:rFonts w:ascii="ˎ̥" w:eastAsia="宋体" w:hAnsi="ˎ̥" w:cs="宋体"/>
                <w:color w:val="333333"/>
                <w:kern w:val="0"/>
                <w:sz w:val="18"/>
                <w:szCs w:val="18"/>
              </w:rPr>
              <w:br/>
              <w:t xml:space="preserve">CHEM 102 General Chemistry </w:t>
            </w:r>
            <w:r w:rsidRPr="001E4510">
              <w:rPr>
                <w:rFonts w:ascii="ˎ̥" w:eastAsia="宋体" w:hAnsi="ˎ̥" w:cs="宋体"/>
                <w:color w:val="333333"/>
                <w:kern w:val="0"/>
                <w:sz w:val="18"/>
                <w:szCs w:val="18"/>
              </w:rPr>
              <w:br/>
              <w:t xml:space="preserve">CHEM 103 General Chemistry </w:t>
            </w:r>
            <w:r w:rsidRPr="001E4510">
              <w:rPr>
                <w:rFonts w:ascii="ˎ̥" w:eastAsia="宋体" w:hAnsi="ˎ̥" w:cs="宋体"/>
                <w:color w:val="333333"/>
                <w:kern w:val="0"/>
                <w:sz w:val="18"/>
                <w:szCs w:val="18"/>
              </w:rPr>
              <w:br/>
              <w:t xml:space="preserve">CHEM 103 Honors: General Chemistry </w:t>
            </w:r>
            <w:r w:rsidRPr="001E4510">
              <w:rPr>
                <w:rFonts w:ascii="ˎ̥" w:eastAsia="宋体" w:hAnsi="ˎ̥" w:cs="宋体"/>
                <w:color w:val="333333"/>
                <w:kern w:val="0"/>
                <w:sz w:val="18"/>
                <w:szCs w:val="18"/>
              </w:rPr>
              <w:br/>
              <w:t xml:space="preserve">CHEM 104 General Chemistry </w:t>
            </w:r>
            <w:r w:rsidRPr="001E4510">
              <w:rPr>
                <w:rFonts w:ascii="ˎ̥" w:eastAsia="宋体" w:hAnsi="ˎ̥" w:cs="宋体"/>
                <w:color w:val="333333"/>
                <w:kern w:val="0"/>
                <w:sz w:val="18"/>
                <w:szCs w:val="18"/>
              </w:rPr>
              <w:br/>
              <w:t xml:space="preserve">CHEM 105 General Chemistry </w:t>
            </w:r>
            <w:r w:rsidRPr="001E4510">
              <w:rPr>
                <w:rFonts w:ascii="ˎ̥" w:eastAsia="宋体" w:hAnsi="ˎ̥" w:cs="宋体"/>
                <w:color w:val="333333"/>
                <w:kern w:val="0"/>
                <w:sz w:val="18"/>
                <w:szCs w:val="18"/>
              </w:rPr>
              <w:br/>
              <w:t xml:space="preserve">CHEM 111 General Chemistry </w:t>
            </w:r>
            <w:r w:rsidRPr="001E4510">
              <w:rPr>
                <w:rFonts w:ascii="ˎ̥" w:eastAsia="宋体" w:hAnsi="ˎ̥" w:cs="宋体"/>
                <w:color w:val="333333"/>
                <w:kern w:val="0"/>
                <w:sz w:val="18"/>
                <w:szCs w:val="18"/>
              </w:rPr>
              <w:br/>
              <w:t xml:space="preserve">CHEM 119 Quantitative Chemistry I </w:t>
            </w:r>
            <w:r w:rsidRPr="001E4510">
              <w:rPr>
                <w:rFonts w:ascii="ˎ̥" w:eastAsia="宋体" w:hAnsi="ˎ̥" w:cs="宋体"/>
                <w:color w:val="333333"/>
                <w:kern w:val="0"/>
                <w:sz w:val="18"/>
                <w:szCs w:val="18"/>
              </w:rPr>
              <w:br/>
              <w:t xml:space="preserve">CHEM 120 Quantitative Chemistry II </w:t>
            </w:r>
            <w:r w:rsidRPr="001E4510">
              <w:rPr>
                <w:rFonts w:ascii="ˎ̥" w:eastAsia="宋体" w:hAnsi="ˎ̥" w:cs="宋体"/>
                <w:color w:val="333333"/>
                <w:kern w:val="0"/>
                <w:sz w:val="18"/>
                <w:szCs w:val="18"/>
              </w:rPr>
              <w:br/>
            </w:r>
            <w:r w:rsidRPr="001E4510">
              <w:rPr>
                <w:rFonts w:ascii="ˎ̥" w:eastAsia="宋体" w:hAnsi="ˎ̥" w:cs="宋体"/>
                <w:b/>
                <w:bCs/>
                <w:color w:val="333333"/>
                <w:kern w:val="0"/>
                <w:sz w:val="18"/>
                <w:szCs w:val="18"/>
              </w:rPr>
              <w:br/>
            </w:r>
            <w:r w:rsidRPr="001E4510">
              <w:rPr>
                <w:rFonts w:ascii="ˎ̥" w:eastAsia="宋体" w:hAnsi="ˎ̥" w:cs="宋体"/>
                <w:b/>
                <w:bCs/>
                <w:color w:val="333333"/>
                <w:kern w:val="0"/>
                <w:sz w:val="18"/>
                <w:szCs w:val="18"/>
              </w:rPr>
              <w:t>课程适用专业</w:t>
            </w:r>
            <w:r w:rsidRPr="001E4510">
              <w:rPr>
                <w:rFonts w:ascii="ˎ̥" w:eastAsia="宋体" w:hAnsi="ˎ̥" w:cs="宋体"/>
                <w:b/>
                <w:bCs/>
                <w:color w:val="333333"/>
                <w:kern w:val="0"/>
                <w:sz w:val="18"/>
                <w:szCs w:val="18"/>
              </w:rPr>
              <w:t xml:space="preserve"> </w:t>
            </w:r>
            <w:r w:rsidRPr="001E4510">
              <w:rPr>
                <w:rFonts w:ascii="ˎ̥" w:eastAsia="宋体" w:hAnsi="ˎ̥" w:cs="宋体"/>
                <w:color w:val="333333"/>
                <w:kern w:val="0"/>
                <w:sz w:val="18"/>
                <w:szCs w:val="18"/>
              </w:rPr>
              <w:br/>
            </w:r>
            <w:r w:rsidRPr="001E4510">
              <w:rPr>
                <w:rFonts w:ascii="ˎ̥" w:eastAsia="宋体" w:hAnsi="ˎ̥" w:cs="宋体"/>
                <w:b/>
                <w:bCs/>
                <w:color w:val="333333"/>
                <w:kern w:val="0"/>
                <w:sz w:val="18"/>
                <w:szCs w:val="18"/>
              </w:rPr>
              <w:br/>
              <w:t>Majors and Required Freshman Chemistry Courses</w:t>
            </w:r>
            <w:r w:rsidRPr="001E4510">
              <w:rPr>
                <w:rFonts w:ascii="ˎ̥" w:eastAsia="宋体" w:hAnsi="ˎ̥" w:cs="宋体"/>
                <w:color w:val="333333"/>
                <w:kern w:val="0"/>
                <w:sz w:val="18"/>
                <w:szCs w:val="18"/>
              </w:rPr>
              <w:t xml:space="preserve"> </w:t>
            </w:r>
          </w:p>
          <w:tbl>
            <w:tblPr>
              <w:tblW w:w="4800" w:type="pct"/>
              <w:jc w:val="center"/>
              <w:tblCellSpacing w:w="7" w:type="dxa"/>
              <w:shd w:val="clear" w:color="auto" w:fill="999999"/>
              <w:tblCellMar>
                <w:top w:w="45" w:type="dxa"/>
                <w:left w:w="45" w:type="dxa"/>
                <w:bottom w:w="45" w:type="dxa"/>
                <w:right w:w="45" w:type="dxa"/>
              </w:tblCellMar>
              <w:tblLook w:val="04A0" w:firstRow="1" w:lastRow="0" w:firstColumn="1" w:lastColumn="0" w:noHBand="0" w:noVBand="1"/>
            </w:tblPr>
            <w:tblGrid>
              <w:gridCol w:w="1620"/>
              <w:gridCol w:w="6034"/>
            </w:tblGrid>
            <w:tr w:rsidR="001E4510" w:rsidRPr="001E4510">
              <w:trPr>
                <w:tblCellSpacing w:w="7" w:type="dxa"/>
                <w:jc w:val="center"/>
              </w:trPr>
              <w:tc>
                <w:tcPr>
                  <w:tcW w:w="1050" w:type="pct"/>
                  <w:shd w:val="clear" w:color="auto" w:fill="EAF0F7"/>
                  <w:hideMark/>
                </w:tcPr>
                <w:p w:rsidR="001E4510" w:rsidRPr="001E4510" w:rsidRDefault="001E4510" w:rsidP="001E4510">
                  <w:pPr>
                    <w:widowControl/>
                    <w:spacing w:line="300" w:lineRule="atLeast"/>
                    <w:jc w:val="left"/>
                    <w:rPr>
                      <w:rFonts w:ascii="ˎ̥" w:eastAsia="宋体" w:hAnsi="ˎ̥" w:cs="宋体"/>
                      <w:color w:val="333333"/>
                      <w:kern w:val="0"/>
                      <w:sz w:val="18"/>
                      <w:szCs w:val="18"/>
                    </w:rPr>
                  </w:pPr>
                  <w:r w:rsidRPr="001E4510">
                    <w:rPr>
                      <w:rFonts w:ascii="ˎ̥" w:eastAsia="宋体" w:hAnsi="ˎ̥" w:cs="宋体"/>
                      <w:color w:val="333333"/>
                      <w:kern w:val="0"/>
                      <w:sz w:val="18"/>
                      <w:szCs w:val="18"/>
                    </w:rPr>
                    <w:t xml:space="preserve">CHEM-101/102: </w:t>
                  </w:r>
                </w:p>
              </w:tc>
              <w:tc>
                <w:tcPr>
                  <w:tcW w:w="3950" w:type="pct"/>
                  <w:shd w:val="clear" w:color="auto" w:fill="EAF0F7"/>
                  <w:hideMark/>
                </w:tcPr>
                <w:p w:rsidR="001E4510" w:rsidRPr="001E4510" w:rsidRDefault="001E4510" w:rsidP="001E4510">
                  <w:pPr>
                    <w:widowControl/>
                    <w:spacing w:line="300" w:lineRule="atLeast"/>
                    <w:jc w:val="left"/>
                    <w:rPr>
                      <w:rFonts w:ascii="ˎ̥" w:eastAsia="宋体" w:hAnsi="ˎ̥" w:cs="宋体"/>
                      <w:color w:val="333333"/>
                      <w:kern w:val="0"/>
                      <w:sz w:val="18"/>
                      <w:szCs w:val="18"/>
                    </w:rPr>
                  </w:pPr>
                  <w:r w:rsidRPr="001E4510">
                    <w:rPr>
                      <w:rFonts w:ascii="ˎ̥" w:eastAsia="宋体" w:hAnsi="ˎ̥" w:cs="宋体"/>
                      <w:color w:val="333333"/>
                      <w:kern w:val="0"/>
                      <w:sz w:val="18"/>
                      <w:szCs w:val="18"/>
                    </w:rPr>
                    <w:t>Animal Biotechnology, Animal Science, Apparel Design, Applied Animal Science, Applied Nutrition, Collections Care, Dietetics, Entomology, Environmental Soil Science, Fashion Merchandising,</w:t>
                  </w:r>
                  <w:r w:rsidRPr="001E4510">
                    <w:rPr>
                      <w:rFonts w:ascii="ˎ̥" w:eastAsia="宋体" w:hAnsi="ˎ̥" w:cs="宋体"/>
                      <w:color w:val="333333"/>
                      <w:kern w:val="0"/>
                      <w:sz w:val="18"/>
                      <w:szCs w:val="18"/>
                    </w:rPr>
                    <w:br/>
                    <w:t>Food Science, Food Technology, Landscape Horticulture, Natural Resource Management, Plant Protection, Plant Science, Wildlife Conservation.</w:t>
                  </w:r>
                </w:p>
              </w:tc>
            </w:tr>
            <w:tr w:rsidR="001E4510" w:rsidRPr="001E4510">
              <w:trPr>
                <w:tblCellSpacing w:w="7" w:type="dxa"/>
                <w:jc w:val="center"/>
              </w:trPr>
              <w:tc>
                <w:tcPr>
                  <w:tcW w:w="0" w:type="auto"/>
                  <w:shd w:val="clear" w:color="auto" w:fill="EAF0F7"/>
                  <w:hideMark/>
                </w:tcPr>
                <w:p w:rsidR="001E4510" w:rsidRPr="001E4510" w:rsidRDefault="001E4510" w:rsidP="001E4510">
                  <w:pPr>
                    <w:widowControl/>
                    <w:spacing w:line="300" w:lineRule="atLeast"/>
                    <w:jc w:val="left"/>
                    <w:rPr>
                      <w:rFonts w:ascii="ˎ̥" w:eastAsia="宋体" w:hAnsi="ˎ̥" w:cs="宋体"/>
                      <w:color w:val="333333"/>
                      <w:kern w:val="0"/>
                      <w:sz w:val="18"/>
                      <w:szCs w:val="18"/>
                    </w:rPr>
                  </w:pPr>
                  <w:r w:rsidRPr="001E4510">
                    <w:rPr>
                      <w:rFonts w:ascii="ˎ̥" w:eastAsia="宋体" w:hAnsi="ˎ̥" w:cs="宋体"/>
                      <w:color w:val="333333"/>
                      <w:kern w:val="0"/>
                      <w:sz w:val="18"/>
                      <w:szCs w:val="18"/>
                    </w:rPr>
                    <w:t>CHEM-103/104:</w:t>
                  </w:r>
                </w:p>
              </w:tc>
              <w:tc>
                <w:tcPr>
                  <w:tcW w:w="0" w:type="auto"/>
                  <w:shd w:val="clear" w:color="auto" w:fill="EAF0F7"/>
                  <w:hideMark/>
                </w:tcPr>
                <w:p w:rsidR="001E4510" w:rsidRPr="001E4510" w:rsidRDefault="001E4510" w:rsidP="001E4510">
                  <w:pPr>
                    <w:widowControl/>
                    <w:spacing w:line="300" w:lineRule="atLeast"/>
                    <w:jc w:val="left"/>
                    <w:rPr>
                      <w:rFonts w:ascii="ˎ̥" w:eastAsia="宋体" w:hAnsi="ˎ̥" w:cs="宋体"/>
                      <w:color w:val="333333"/>
                      <w:kern w:val="0"/>
                      <w:sz w:val="18"/>
                      <w:szCs w:val="18"/>
                    </w:rPr>
                  </w:pPr>
                  <w:r w:rsidRPr="001E4510">
                    <w:rPr>
                      <w:rFonts w:ascii="ˎ̥" w:eastAsia="宋体" w:hAnsi="ˎ̥" w:cs="宋体"/>
                      <w:color w:val="333333"/>
                      <w:kern w:val="0"/>
                      <w:sz w:val="18"/>
                      <w:szCs w:val="18"/>
                    </w:rPr>
                    <w:t xml:space="preserve">Applied Electronics and Controls, Art Conservation, Athletic Training (103 only), </w:t>
                  </w:r>
                  <w:r w:rsidRPr="001E4510">
                    <w:rPr>
                      <w:rFonts w:ascii="ˎ̥" w:eastAsia="宋体" w:hAnsi="ˎ̥" w:cs="宋体"/>
                      <w:color w:val="333333"/>
                      <w:kern w:val="0"/>
                      <w:sz w:val="18"/>
                      <w:szCs w:val="18"/>
                    </w:rPr>
                    <w:lastRenderedPageBreak/>
                    <w:t>Biological Sciences, Biological Sciences Education, Biotechnology, Cell &amp; Molecular Biology and Genetics, Chemistry (BA), Chemistry Education, Civil Engineering (103 only), Computer Engineering (103 only), Construction Technology and Technical Management, Earth Sciences Education (103 only), Ecology and Organismic Biology, Electrical Engineering (103 only), Ecology and Organismic Biology, Electrical Engineering (103 only), Engineering Technology, Environmental Biotechnology, Environmental Engineering, Environmental Science, Exercise Physiology, Exercise Science, Geology, Materials Physics, Mechanical Engineering (103 only), Medical Technology, Nutritional Sciences, Paleobiology, Physics (103 only), Physics Education, Preveterinary Medicine.</w:t>
                  </w:r>
                </w:p>
              </w:tc>
            </w:tr>
            <w:tr w:rsidR="001E4510" w:rsidRPr="001E4510">
              <w:trPr>
                <w:tblCellSpacing w:w="7" w:type="dxa"/>
                <w:jc w:val="center"/>
              </w:trPr>
              <w:tc>
                <w:tcPr>
                  <w:tcW w:w="0" w:type="auto"/>
                  <w:shd w:val="clear" w:color="auto" w:fill="EAF0F7"/>
                  <w:hideMark/>
                </w:tcPr>
                <w:p w:rsidR="001E4510" w:rsidRPr="001E4510" w:rsidRDefault="001E4510" w:rsidP="001E4510">
                  <w:pPr>
                    <w:widowControl/>
                    <w:spacing w:line="300" w:lineRule="atLeast"/>
                    <w:jc w:val="left"/>
                    <w:rPr>
                      <w:rFonts w:ascii="ˎ̥" w:eastAsia="宋体" w:hAnsi="ˎ̥" w:cs="宋体"/>
                      <w:color w:val="333333"/>
                      <w:kern w:val="0"/>
                      <w:sz w:val="18"/>
                      <w:szCs w:val="18"/>
                    </w:rPr>
                  </w:pPr>
                  <w:r w:rsidRPr="001E4510">
                    <w:rPr>
                      <w:rFonts w:ascii="ˎ̥" w:eastAsia="宋体" w:hAnsi="ˎ̥" w:cs="宋体"/>
                      <w:color w:val="333333"/>
                      <w:kern w:val="0"/>
                      <w:sz w:val="18"/>
                      <w:szCs w:val="18"/>
                    </w:rPr>
                    <w:lastRenderedPageBreak/>
                    <w:t>CHEM-105/106:</w:t>
                  </w:r>
                </w:p>
              </w:tc>
              <w:tc>
                <w:tcPr>
                  <w:tcW w:w="0" w:type="auto"/>
                  <w:shd w:val="clear" w:color="auto" w:fill="EAF0F7"/>
                  <w:hideMark/>
                </w:tcPr>
                <w:p w:rsidR="001E4510" w:rsidRPr="001E4510" w:rsidRDefault="001E4510" w:rsidP="001E4510">
                  <w:pPr>
                    <w:widowControl/>
                    <w:spacing w:line="300" w:lineRule="atLeast"/>
                    <w:jc w:val="left"/>
                    <w:rPr>
                      <w:rFonts w:ascii="ˎ̥" w:eastAsia="宋体" w:hAnsi="ˎ̥" w:cs="宋体"/>
                      <w:color w:val="333333"/>
                      <w:kern w:val="0"/>
                      <w:sz w:val="18"/>
                      <w:szCs w:val="18"/>
                    </w:rPr>
                  </w:pPr>
                  <w:r w:rsidRPr="001E4510">
                    <w:rPr>
                      <w:rFonts w:ascii="ˎ̥" w:eastAsia="宋体" w:hAnsi="ˎ̥" w:cs="宋体"/>
                      <w:color w:val="333333"/>
                      <w:kern w:val="0"/>
                      <w:sz w:val="18"/>
                      <w:szCs w:val="18"/>
                    </w:rPr>
                    <w:t xml:space="preserve">Nursing </w:t>
                  </w:r>
                </w:p>
              </w:tc>
            </w:tr>
            <w:tr w:rsidR="001E4510" w:rsidRPr="001E4510">
              <w:trPr>
                <w:tblCellSpacing w:w="7" w:type="dxa"/>
                <w:jc w:val="center"/>
              </w:trPr>
              <w:tc>
                <w:tcPr>
                  <w:tcW w:w="0" w:type="auto"/>
                  <w:shd w:val="clear" w:color="auto" w:fill="EAF0F7"/>
                  <w:hideMark/>
                </w:tcPr>
                <w:p w:rsidR="001E4510" w:rsidRPr="001E4510" w:rsidRDefault="001E4510" w:rsidP="001E4510">
                  <w:pPr>
                    <w:widowControl/>
                    <w:spacing w:line="300" w:lineRule="atLeast"/>
                    <w:jc w:val="left"/>
                    <w:rPr>
                      <w:rFonts w:ascii="ˎ̥" w:eastAsia="宋体" w:hAnsi="ˎ̥" w:cs="宋体"/>
                      <w:color w:val="333333"/>
                      <w:kern w:val="0"/>
                      <w:sz w:val="18"/>
                      <w:szCs w:val="18"/>
                    </w:rPr>
                  </w:pPr>
                  <w:r w:rsidRPr="001E4510">
                    <w:rPr>
                      <w:rFonts w:ascii="ˎ̥" w:eastAsia="宋体" w:hAnsi="ˎ̥" w:cs="宋体"/>
                      <w:color w:val="333333"/>
                      <w:kern w:val="0"/>
                      <w:sz w:val="18"/>
                      <w:szCs w:val="18"/>
                    </w:rPr>
                    <w:t>CHEM-111/112:</w:t>
                  </w:r>
                </w:p>
              </w:tc>
              <w:tc>
                <w:tcPr>
                  <w:tcW w:w="0" w:type="auto"/>
                  <w:shd w:val="clear" w:color="auto" w:fill="EAF0F7"/>
                  <w:hideMark/>
                </w:tcPr>
                <w:p w:rsidR="001E4510" w:rsidRPr="001E4510" w:rsidRDefault="001E4510" w:rsidP="001E4510">
                  <w:pPr>
                    <w:widowControl/>
                    <w:spacing w:line="300" w:lineRule="atLeast"/>
                    <w:jc w:val="left"/>
                    <w:rPr>
                      <w:rFonts w:ascii="ˎ̥" w:eastAsia="宋体" w:hAnsi="ˎ̥" w:cs="宋体"/>
                      <w:color w:val="333333"/>
                      <w:kern w:val="0"/>
                      <w:sz w:val="18"/>
                      <w:szCs w:val="18"/>
                    </w:rPr>
                  </w:pPr>
                  <w:r w:rsidRPr="001E4510">
                    <w:rPr>
                      <w:rFonts w:ascii="ˎ̥" w:eastAsia="宋体" w:hAnsi="ˎ̥" w:cs="宋体"/>
                      <w:color w:val="333333"/>
                      <w:kern w:val="0"/>
                      <w:sz w:val="18"/>
                      <w:szCs w:val="18"/>
                    </w:rPr>
                    <w:t xml:space="preserve">Biochemistry, Chemical Engineering, Chemistry (BS) </w:t>
                  </w:r>
                </w:p>
              </w:tc>
            </w:tr>
            <w:tr w:rsidR="001E4510" w:rsidRPr="001E4510">
              <w:trPr>
                <w:tblCellSpacing w:w="7" w:type="dxa"/>
                <w:jc w:val="center"/>
              </w:trPr>
              <w:tc>
                <w:tcPr>
                  <w:tcW w:w="0" w:type="auto"/>
                  <w:shd w:val="clear" w:color="auto" w:fill="EAF0F7"/>
                  <w:hideMark/>
                </w:tcPr>
                <w:p w:rsidR="001E4510" w:rsidRPr="001E4510" w:rsidRDefault="001E4510" w:rsidP="001E4510">
                  <w:pPr>
                    <w:widowControl/>
                    <w:spacing w:line="300" w:lineRule="atLeast"/>
                    <w:jc w:val="left"/>
                    <w:rPr>
                      <w:rFonts w:ascii="ˎ̥" w:eastAsia="宋体" w:hAnsi="ˎ̥" w:cs="宋体"/>
                      <w:color w:val="333333"/>
                      <w:kern w:val="0"/>
                      <w:sz w:val="18"/>
                      <w:szCs w:val="18"/>
                    </w:rPr>
                  </w:pPr>
                  <w:r w:rsidRPr="001E4510">
                    <w:rPr>
                      <w:rFonts w:ascii="ˎ̥" w:eastAsia="宋体" w:hAnsi="ˎ̥" w:cs="宋体"/>
                      <w:color w:val="333333"/>
                      <w:kern w:val="0"/>
                      <w:sz w:val="18"/>
                      <w:szCs w:val="18"/>
                    </w:rPr>
                    <w:t>CHEM-119/120:</w:t>
                  </w:r>
                </w:p>
              </w:tc>
              <w:tc>
                <w:tcPr>
                  <w:tcW w:w="0" w:type="auto"/>
                  <w:shd w:val="clear" w:color="auto" w:fill="EAF0F7"/>
                  <w:hideMark/>
                </w:tcPr>
                <w:p w:rsidR="001E4510" w:rsidRPr="001E4510" w:rsidRDefault="001E4510" w:rsidP="001E4510">
                  <w:pPr>
                    <w:widowControl/>
                    <w:spacing w:line="300" w:lineRule="atLeast"/>
                    <w:jc w:val="left"/>
                    <w:rPr>
                      <w:rFonts w:ascii="ˎ̥" w:eastAsia="宋体" w:hAnsi="ˎ̥" w:cs="宋体"/>
                      <w:color w:val="333333"/>
                      <w:kern w:val="0"/>
                      <w:sz w:val="18"/>
                      <w:szCs w:val="18"/>
                    </w:rPr>
                  </w:pPr>
                  <w:r w:rsidRPr="001E4510">
                    <w:rPr>
                      <w:rFonts w:ascii="ˎ̥" w:eastAsia="宋体" w:hAnsi="ˎ̥" w:cs="宋体"/>
                      <w:color w:val="333333"/>
                      <w:kern w:val="0"/>
                      <w:sz w:val="18"/>
                      <w:szCs w:val="18"/>
                    </w:rPr>
                    <w:t>Biochemistry, Chemical Engineering (119 only), Chemistry (BS)</w:t>
                  </w:r>
                </w:p>
              </w:tc>
            </w:tr>
          </w:tbl>
          <w:p w:rsidR="001E4510" w:rsidRPr="001E4510" w:rsidRDefault="001E4510" w:rsidP="001E4510">
            <w:pPr>
              <w:widowControl/>
              <w:spacing w:line="300" w:lineRule="atLeast"/>
              <w:jc w:val="left"/>
              <w:rPr>
                <w:rFonts w:ascii="ˎ̥" w:eastAsia="宋体" w:hAnsi="ˎ̥" w:cs="宋体"/>
                <w:color w:val="333333"/>
                <w:kern w:val="0"/>
                <w:sz w:val="18"/>
                <w:szCs w:val="18"/>
              </w:rPr>
            </w:pPr>
            <w:r w:rsidRPr="001E4510">
              <w:rPr>
                <w:rFonts w:ascii="ˎ̥" w:eastAsia="宋体" w:hAnsi="ˎ̥" w:cs="宋体"/>
                <w:color w:val="333333"/>
                <w:kern w:val="0"/>
                <w:sz w:val="18"/>
                <w:szCs w:val="18"/>
              </w:rPr>
              <w:br/>
            </w:r>
            <w:r w:rsidRPr="001E4510">
              <w:rPr>
                <w:rFonts w:ascii="ˎ̥" w:eastAsia="宋体" w:hAnsi="ˎ̥" w:cs="宋体"/>
                <w:b/>
                <w:bCs/>
                <w:color w:val="333333"/>
                <w:kern w:val="0"/>
                <w:sz w:val="18"/>
                <w:szCs w:val="18"/>
              </w:rPr>
              <w:t>CHEM-100 Chemistry and the Human Environment</w:t>
            </w:r>
            <w:r w:rsidRPr="001E4510">
              <w:rPr>
                <w:rFonts w:ascii="ˎ̥" w:eastAsia="宋体" w:hAnsi="ˎ̥" w:cs="宋体"/>
                <w:color w:val="333333"/>
                <w:kern w:val="0"/>
                <w:sz w:val="18"/>
                <w:szCs w:val="18"/>
              </w:rPr>
              <w:br/>
              <w:t>A non-mathematical, non-laboratory course oriented toward students who are not required to take any chemistry courses in their curricula. CHEM-100 emphasizes how chemistry can be employed to help understand environmental phenomena and demonstrates relationships between chemistry and energy, food, toxic and solid waste, air and water pollution, drugs, and other student-generated topics.</w:t>
            </w:r>
            <w:r w:rsidRPr="001E4510">
              <w:rPr>
                <w:rFonts w:ascii="ˎ̥" w:eastAsia="宋体" w:hAnsi="ˎ̥" w:cs="宋体"/>
                <w:color w:val="333333"/>
                <w:kern w:val="0"/>
                <w:sz w:val="18"/>
                <w:szCs w:val="18"/>
              </w:rPr>
              <w:br/>
            </w:r>
            <w:r w:rsidRPr="001E4510">
              <w:rPr>
                <w:rFonts w:ascii="ˎ̥" w:eastAsia="宋体" w:hAnsi="ˎ̥" w:cs="宋体"/>
                <w:color w:val="333333"/>
                <w:kern w:val="0"/>
                <w:sz w:val="18"/>
                <w:szCs w:val="18"/>
              </w:rPr>
              <w:br/>
            </w:r>
            <w:r w:rsidRPr="001E4510">
              <w:rPr>
                <w:rFonts w:ascii="ˎ̥" w:eastAsia="宋体" w:hAnsi="ˎ̥" w:cs="宋体"/>
                <w:color w:val="333333"/>
                <w:kern w:val="0"/>
                <w:sz w:val="18"/>
                <w:szCs w:val="18"/>
              </w:rPr>
              <w:t>无数学和实验要求，无化学课学分要求的学生。化学和能源、食物、毒物和废物、空气和水污染、药物及学生提出的问题。</w:t>
            </w:r>
            <w:r w:rsidRPr="001E4510">
              <w:rPr>
                <w:rFonts w:ascii="ˎ̥" w:eastAsia="宋体" w:hAnsi="ˎ̥" w:cs="宋体"/>
                <w:color w:val="333333"/>
                <w:kern w:val="0"/>
                <w:sz w:val="18"/>
                <w:szCs w:val="18"/>
              </w:rPr>
              <w:t xml:space="preserve"> </w:t>
            </w:r>
            <w:r w:rsidRPr="001E4510">
              <w:rPr>
                <w:rFonts w:ascii="ˎ̥" w:eastAsia="宋体" w:hAnsi="ˎ̥" w:cs="宋体"/>
                <w:color w:val="333333"/>
                <w:kern w:val="0"/>
                <w:sz w:val="18"/>
                <w:szCs w:val="18"/>
              </w:rPr>
              <w:br/>
            </w:r>
            <w:r w:rsidRPr="001E4510">
              <w:rPr>
                <w:rFonts w:ascii="ˎ̥" w:eastAsia="宋体" w:hAnsi="ˎ̥" w:cs="宋体"/>
                <w:color w:val="333333"/>
                <w:kern w:val="0"/>
                <w:sz w:val="18"/>
                <w:szCs w:val="18"/>
              </w:rPr>
              <w:br/>
            </w:r>
            <w:r w:rsidRPr="001E4510">
              <w:rPr>
                <w:rFonts w:ascii="ˎ̥" w:eastAsia="宋体" w:hAnsi="ˎ̥" w:cs="宋体"/>
                <w:b/>
                <w:bCs/>
                <w:color w:val="333333"/>
                <w:kern w:val="0"/>
                <w:sz w:val="18"/>
                <w:szCs w:val="18"/>
              </w:rPr>
              <w:t>CHEM-101 and CHEM-102 General Chemistry</w:t>
            </w:r>
            <w:r w:rsidRPr="001E4510">
              <w:rPr>
                <w:rFonts w:ascii="ˎ̥" w:eastAsia="宋体" w:hAnsi="ˎ̥" w:cs="宋体"/>
                <w:color w:val="333333"/>
                <w:kern w:val="0"/>
                <w:sz w:val="18"/>
                <w:szCs w:val="18"/>
              </w:rPr>
              <w:br/>
              <w:t>This two semester sequence is required by a variety of majors in the following Colleges: Agriculture and Natural Resources, Health Sciences, and Human Services, Education and Public Policy (see majors at the end of this brochure). It is also a natural science elective for a significant number of arts, humanities, and social science majors. Topics covered in CHEM-101 include:</w:t>
            </w:r>
            <w:r w:rsidRPr="001E4510">
              <w:rPr>
                <w:rFonts w:ascii="ˎ̥" w:eastAsia="宋体" w:hAnsi="ˎ̥" w:cs="宋体"/>
                <w:b/>
                <w:bCs/>
                <w:color w:val="333333"/>
                <w:kern w:val="0"/>
                <w:sz w:val="18"/>
                <w:szCs w:val="18"/>
              </w:rPr>
              <w:t xml:space="preserve"> stoichiometry, thermochemistry, atomic structure, periodicity, chemical bonding, states of matter, colligative properties, redox, concentration units, and acids/bases.</w:t>
            </w:r>
            <w:r w:rsidRPr="001E4510">
              <w:rPr>
                <w:rFonts w:ascii="ˎ̥" w:eastAsia="宋体" w:hAnsi="ˎ̥" w:cs="宋体"/>
                <w:color w:val="333333"/>
                <w:kern w:val="0"/>
                <w:sz w:val="18"/>
                <w:szCs w:val="18"/>
              </w:rPr>
              <w:t xml:space="preserve"> Those dealt with in CHEM-102 involve: </w:t>
            </w:r>
            <w:r w:rsidRPr="001E4510">
              <w:rPr>
                <w:rFonts w:ascii="ˎ̥" w:eastAsia="宋体" w:hAnsi="ˎ̥" w:cs="宋体"/>
                <w:b/>
                <w:bCs/>
                <w:color w:val="333333"/>
                <w:kern w:val="0"/>
                <w:sz w:val="18"/>
                <w:szCs w:val="18"/>
              </w:rPr>
              <w:t>kinetics, equilibria, electrochemistry, descriptive inorganic chemistry, introduction to organic chemistry, and nuclear chemistry.</w:t>
            </w:r>
            <w:r w:rsidRPr="001E4510">
              <w:rPr>
                <w:rFonts w:ascii="ˎ̥" w:eastAsia="宋体" w:hAnsi="ˎ̥" w:cs="宋体"/>
                <w:color w:val="333333"/>
                <w:kern w:val="0"/>
                <w:sz w:val="18"/>
                <w:szCs w:val="18"/>
              </w:rPr>
              <w:t xml:space="preserve"> One year of high school chemistry is a recommended prerequisite; high school algebra or concurrent enrollment in MATH-010 or a higher mathematics course is strongly recommended for CHEM-101. CHEM-101 is a prerequisite for CHEM-102.</w:t>
            </w:r>
            <w:r w:rsidRPr="001E4510">
              <w:rPr>
                <w:rFonts w:ascii="ˎ̥" w:eastAsia="宋体" w:hAnsi="ˎ̥" w:cs="宋体"/>
                <w:color w:val="333333"/>
                <w:kern w:val="0"/>
                <w:sz w:val="18"/>
                <w:szCs w:val="18"/>
              </w:rPr>
              <w:br/>
            </w:r>
            <w:r w:rsidRPr="001E4510">
              <w:rPr>
                <w:rFonts w:ascii="ˎ̥" w:eastAsia="宋体" w:hAnsi="ˎ̥" w:cs="宋体"/>
                <w:color w:val="333333"/>
                <w:kern w:val="0"/>
                <w:sz w:val="18"/>
                <w:szCs w:val="18"/>
              </w:rPr>
              <w:br/>
            </w:r>
            <w:r w:rsidRPr="001E4510">
              <w:rPr>
                <w:rFonts w:ascii="ˎ̥" w:eastAsia="宋体" w:hAnsi="ˎ̥" w:cs="宋体"/>
                <w:color w:val="333333"/>
                <w:kern w:val="0"/>
                <w:sz w:val="18"/>
                <w:szCs w:val="18"/>
              </w:rPr>
              <w:t>必修学生：农学和资源，健康科学，公共事业，教育学和国家政策</w:t>
            </w:r>
            <w:r w:rsidRPr="001E4510">
              <w:rPr>
                <w:rFonts w:ascii="ˎ̥" w:eastAsia="宋体" w:hAnsi="ˎ̥" w:cs="宋体"/>
                <w:color w:val="333333"/>
                <w:kern w:val="0"/>
                <w:sz w:val="18"/>
                <w:szCs w:val="18"/>
              </w:rPr>
              <w:t xml:space="preserve"> </w:t>
            </w:r>
            <w:r w:rsidRPr="001E4510">
              <w:rPr>
                <w:rFonts w:ascii="ˎ̥" w:eastAsia="宋体" w:hAnsi="ˎ̥" w:cs="宋体"/>
                <w:color w:val="333333"/>
                <w:kern w:val="0"/>
                <w:sz w:val="18"/>
                <w:szCs w:val="18"/>
              </w:rPr>
              <w:br/>
            </w:r>
            <w:r w:rsidRPr="001E4510">
              <w:rPr>
                <w:rFonts w:ascii="ˎ̥" w:eastAsia="宋体" w:hAnsi="ˎ̥" w:cs="宋体"/>
                <w:color w:val="333333"/>
                <w:kern w:val="0"/>
                <w:sz w:val="18"/>
                <w:szCs w:val="18"/>
              </w:rPr>
              <w:t>选修学生：艺术、人类学、社会科学</w:t>
            </w:r>
            <w:r w:rsidRPr="001E4510">
              <w:rPr>
                <w:rFonts w:ascii="ˎ̥" w:eastAsia="宋体" w:hAnsi="ˎ̥" w:cs="宋体"/>
                <w:color w:val="333333"/>
                <w:kern w:val="0"/>
                <w:sz w:val="18"/>
                <w:szCs w:val="18"/>
              </w:rPr>
              <w:t xml:space="preserve"> </w:t>
            </w:r>
            <w:r w:rsidRPr="001E4510">
              <w:rPr>
                <w:rFonts w:ascii="ˎ̥" w:eastAsia="宋体" w:hAnsi="ˎ̥" w:cs="宋体"/>
                <w:color w:val="333333"/>
                <w:kern w:val="0"/>
                <w:sz w:val="18"/>
                <w:szCs w:val="18"/>
              </w:rPr>
              <w:br/>
              <w:t>101</w:t>
            </w:r>
            <w:r w:rsidRPr="001E4510">
              <w:rPr>
                <w:rFonts w:ascii="ˎ̥" w:eastAsia="宋体" w:hAnsi="ˎ̥" w:cs="宋体"/>
                <w:color w:val="333333"/>
                <w:kern w:val="0"/>
                <w:sz w:val="18"/>
                <w:szCs w:val="18"/>
              </w:rPr>
              <w:t>课程内容：化学定量关系，热化学，原子结构，周期性，化学键，物质状态，依数性，氧化还原，浓度单位，酸碱</w:t>
            </w:r>
            <w:r w:rsidRPr="001E4510">
              <w:rPr>
                <w:rFonts w:ascii="ˎ̥" w:eastAsia="宋体" w:hAnsi="ˎ̥" w:cs="宋体"/>
                <w:color w:val="333333"/>
                <w:kern w:val="0"/>
                <w:sz w:val="18"/>
                <w:szCs w:val="18"/>
              </w:rPr>
              <w:t xml:space="preserve"> </w:t>
            </w:r>
            <w:r w:rsidRPr="001E4510">
              <w:rPr>
                <w:rFonts w:ascii="ˎ̥" w:eastAsia="宋体" w:hAnsi="ˎ̥" w:cs="宋体"/>
                <w:color w:val="333333"/>
                <w:kern w:val="0"/>
                <w:sz w:val="18"/>
                <w:szCs w:val="18"/>
              </w:rPr>
              <w:br/>
              <w:t>102</w:t>
            </w:r>
            <w:r w:rsidRPr="001E4510">
              <w:rPr>
                <w:rFonts w:ascii="ˎ̥" w:eastAsia="宋体" w:hAnsi="ˎ̥" w:cs="宋体"/>
                <w:color w:val="333333"/>
                <w:kern w:val="0"/>
                <w:sz w:val="18"/>
                <w:szCs w:val="18"/>
              </w:rPr>
              <w:t>课程内容：动力学，平衡，电化学，描述性无机化学，介绍有机化学，核化学。</w:t>
            </w:r>
            <w:r w:rsidRPr="001E4510">
              <w:rPr>
                <w:rFonts w:ascii="ˎ̥" w:eastAsia="宋体" w:hAnsi="ˎ̥" w:cs="宋体"/>
                <w:color w:val="333333"/>
                <w:kern w:val="0"/>
                <w:sz w:val="18"/>
                <w:szCs w:val="18"/>
              </w:rPr>
              <w:t xml:space="preserve"> </w:t>
            </w:r>
            <w:r w:rsidRPr="001E4510">
              <w:rPr>
                <w:rFonts w:ascii="ˎ̥" w:eastAsia="宋体" w:hAnsi="ˎ̥" w:cs="宋体"/>
                <w:color w:val="333333"/>
                <w:kern w:val="0"/>
                <w:sz w:val="18"/>
                <w:szCs w:val="18"/>
              </w:rPr>
              <w:br/>
            </w:r>
            <w:r w:rsidRPr="001E4510">
              <w:rPr>
                <w:rFonts w:ascii="ˎ̥" w:eastAsia="宋体" w:hAnsi="ˎ̥" w:cs="宋体"/>
                <w:color w:val="333333"/>
                <w:kern w:val="0"/>
                <w:sz w:val="18"/>
                <w:szCs w:val="18"/>
              </w:rPr>
              <w:br/>
            </w:r>
            <w:r w:rsidRPr="001E4510">
              <w:rPr>
                <w:rFonts w:ascii="ˎ̥" w:eastAsia="宋体" w:hAnsi="ˎ̥" w:cs="宋体"/>
                <w:b/>
                <w:bCs/>
                <w:color w:val="333333"/>
                <w:kern w:val="0"/>
                <w:sz w:val="18"/>
                <w:szCs w:val="18"/>
              </w:rPr>
              <w:t>CHEM-105 General Chemistry</w:t>
            </w:r>
            <w:r w:rsidRPr="001E4510">
              <w:rPr>
                <w:rFonts w:ascii="ˎ̥" w:eastAsia="宋体" w:hAnsi="ˎ̥" w:cs="宋体"/>
                <w:color w:val="333333"/>
                <w:kern w:val="0"/>
                <w:sz w:val="18"/>
                <w:szCs w:val="18"/>
              </w:rPr>
              <w:br/>
              <w:t xml:space="preserve">CHEM-105 is an introductory course which is designed exclusively (and required) for nursing majors. </w:t>
            </w:r>
            <w:r w:rsidRPr="001E4510">
              <w:rPr>
                <w:rFonts w:ascii="ˎ̥" w:eastAsia="宋体" w:hAnsi="ˎ̥" w:cs="宋体"/>
                <w:color w:val="333333"/>
                <w:kern w:val="0"/>
                <w:sz w:val="18"/>
                <w:szCs w:val="18"/>
              </w:rPr>
              <w:lastRenderedPageBreak/>
              <w:t xml:space="preserve">Although its level is comparable to that of CHEM- 101/102, it is functionally a more difficult course due to its vastly accelerated pace. Most of the topics covered in CHEM-101/102 are dealt with in CHEM-105 in one semester: nuclear chemistry, atomic structure, periodicity, chemical bonding, molecular structure, nomenclature, stoichiometry, states of matter, thermodynamics, acids and bases, concentration units, kinetics, equilibria, and electrochemistry. </w:t>
            </w:r>
            <w:r w:rsidRPr="001E4510">
              <w:rPr>
                <w:rFonts w:ascii="ˎ̥" w:eastAsia="宋体" w:hAnsi="ˎ̥" w:cs="宋体"/>
                <w:color w:val="333333"/>
                <w:kern w:val="0"/>
                <w:sz w:val="18"/>
                <w:szCs w:val="18"/>
              </w:rPr>
              <w:br/>
              <w:t>One year of high school chemistry is recommended; high school algebra or concurrent registration in MATH-010 or a higher level mathematics course is required for CHEM-105</w:t>
            </w:r>
            <w:r w:rsidRPr="001E4510">
              <w:rPr>
                <w:rFonts w:ascii="ˎ̥" w:eastAsia="宋体" w:hAnsi="ˎ̥" w:cs="宋体"/>
                <w:color w:val="333333"/>
                <w:kern w:val="0"/>
                <w:sz w:val="18"/>
                <w:szCs w:val="18"/>
              </w:rPr>
              <w:br/>
            </w:r>
            <w:r w:rsidRPr="001E4510">
              <w:rPr>
                <w:rFonts w:ascii="ˎ̥" w:eastAsia="宋体" w:hAnsi="ˎ̥" w:cs="宋体"/>
                <w:color w:val="333333"/>
                <w:kern w:val="0"/>
                <w:sz w:val="18"/>
                <w:szCs w:val="18"/>
              </w:rPr>
              <w:br/>
            </w:r>
            <w:r w:rsidRPr="001E4510">
              <w:rPr>
                <w:rFonts w:ascii="ˎ̥" w:eastAsia="宋体" w:hAnsi="ˎ̥" w:cs="宋体"/>
                <w:color w:val="333333"/>
                <w:kern w:val="0"/>
                <w:sz w:val="18"/>
                <w:szCs w:val="18"/>
              </w:rPr>
              <w:t>护理专业学生。课程内容与</w:t>
            </w:r>
            <w:r w:rsidRPr="001E4510">
              <w:rPr>
                <w:rFonts w:ascii="ˎ̥" w:eastAsia="宋体" w:hAnsi="ˎ̥" w:cs="宋体"/>
                <w:color w:val="333333"/>
                <w:kern w:val="0"/>
                <w:sz w:val="18"/>
                <w:szCs w:val="18"/>
              </w:rPr>
              <w:t>101</w:t>
            </w:r>
            <w:r w:rsidRPr="001E4510">
              <w:rPr>
                <w:rFonts w:ascii="ˎ̥" w:eastAsia="宋体" w:hAnsi="ˎ̥" w:cs="宋体"/>
                <w:color w:val="333333"/>
                <w:kern w:val="0"/>
                <w:sz w:val="18"/>
                <w:szCs w:val="18"/>
              </w:rPr>
              <w:t>，</w:t>
            </w:r>
            <w:r w:rsidRPr="001E4510">
              <w:rPr>
                <w:rFonts w:ascii="ˎ̥" w:eastAsia="宋体" w:hAnsi="ˎ̥" w:cs="宋体"/>
                <w:color w:val="333333"/>
                <w:kern w:val="0"/>
                <w:sz w:val="18"/>
                <w:szCs w:val="18"/>
              </w:rPr>
              <w:t>102</w:t>
            </w:r>
            <w:r w:rsidRPr="001E4510">
              <w:rPr>
                <w:rFonts w:ascii="ˎ̥" w:eastAsia="宋体" w:hAnsi="ˎ̥" w:cs="宋体"/>
                <w:color w:val="333333"/>
                <w:kern w:val="0"/>
                <w:sz w:val="18"/>
                <w:szCs w:val="18"/>
              </w:rPr>
              <w:t>相似，但进程快，一学期讲完。</w:t>
            </w:r>
            <w:r w:rsidRPr="001E4510">
              <w:rPr>
                <w:rFonts w:ascii="ˎ̥" w:eastAsia="宋体" w:hAnsi="ˎ̥" w:cs="宋体"/>
                <w:color w:val="333333"/>
                <w:kern w:val="0"/>
                <w:sz w:val="18"/>
                <w:szCs w:val="18"/>
              </w:rPr>
              <w:br/>
            </w:r>
            <w:r w:rsidRPr="001E4510">
              <w:rPr>
                <w:rFonts w:ascii="ˎ̥" w:eastAsia="宋体" w:hAnsi="ˎ̥" w:cs="宋体"/>
                <w:color w:val="333333"/>
                <w:kern w:val="0"/>
                <w:sz w:val="18"/>
                <w:szCs w:val="18"/>
              </w:rPr>
              <w:br/>
            </w:r>
            <w:r w:rsidRPr="001E4510">
              <w:rPr>
                <w:rFonts w:ascii="ˎ̥" w:eastAsia="宋体" w:hAnsi="ˎ̥" w:cs="宋体"/>
                <w:b/>
                <w:bCs/>
                <w:color w:val="333333"/>
                <w:kern w:val="0"/>
                <w:sz w:val="18"/>
                <w:szCs w:val="18"/>
              </w:rPr>
              <w:t>CHEM-106 Elementary Bioorganic Chemistry</w:t>
            </w:r>
            <w:r w:rsidRPr="001E4510">
              <w:rPr>
                <w:rFonts w:ascii="ˎ̥" w:eastAsia="宋体" w:hAnsi="ˎ̥" w:cs="宋体"/>
                <w:color w:val="333333"/>
                <w:kern w:val="0"/>
                <w:sz w:val="18"/>
                <w:szCs w:val="18"/>
              </w:rPr>
              <w:br/>
              <w:t xml:space="preserve">CHEM-106 is also intended (and required) solely for nursing majors. It is a single semester survey of relevant elementary organic and biochemistry, with strong emphasis on the latter. CHEM-105 is a prerequisite for CHEM-106. </w:t>
            </w:r>
            <w:r w:rsidRPr="001E4510">
              <w:rPr>
                <w:rFonts w:ascii="ˎ̥" w:eastAsia="宋体" w:hAnsi="ˎ̥" w:cs="宋体"/>
                <w:color w:val="333333"/>
                <w:kern w:val="0"/>
                <w:sz w:val="18"/>
                <w:szCs w:val="18"/>
              </w:rPr>
              <w:br/>
            </w:r>
            <w:r w:rsidRPr="001E4510">
              <w:rPr>
                <w:rFonts w:ascii="ˎ̥" w:eastAsia="宋体" w:hAnsi="ˎ̥" w:cs="宋体"/>
                <w:color w:val="333333"/>
                <w:kern w:val="0"/>
                <w:sz w:val="18"/>
                <w:szCs w:val="18"/>
              </w:rPr>
              <w:br/>
            </w:r>
            <w:r w:rsidRPr="001E4510">
              <w:rPr>
                <w:rFonts w:ascii="ˎ̥" w:eastAsia="宋体" w:hAnsi="ˎ̥" w:cs="宋体"/>
                <w:color w:val="333333"/>
                <w:kern w:val="0"/>
                <w:sz w:val="18"/>
                <w:szCs w:val="18"/>
              </w:rPr>
              <w:t>护理专业学生，基础有机与生化。</w:t>
            </w:r>
            <w:r w:rsidRPr="001E4510">
              <w:rPr>
                <w:rFonts w:ascii="ˎ̥" w:eastAsia="宋体" w:hAnsi="ˎ̥" w:cs="宋体"/>
                <w:color w:val="333333"/>
                <w:kern w:val="0"/>
                <w:sz w:val="18"/>
                <w:szCs w:val="18"/>
              </w:rPr>
              <w:t xml:space="preserve"> </w:t>
            </w:r>
            <w:r w:rsidRPr="001E4510">
              <w:rPr>
                <w:rFonts w:ascii="ˎ̥" w:eastAsia="宋体" w:hAnsi="ˎ̥" w:cs="宋体"/>
                <w:color w:val="333333"/>
                <w:kern w:val="0"/>
                <w:sz w:val="18"/>
                <w:szCs w:val="18"/>
              </w:rPr>
              <w:br/>
            </w:r>
            <w:r w:rsidRPr="001E4510">
              <w:rPr>
                <w:rFonts w:ascii="ˎ̥" w:eastAsia="宋体" w:hAnsi="ˎ̥" w:cs="宋体"/>
                <w:color w:val="333333"/>
                <w:kern w:val="0"/>
                <w:sz w:val="18"/>
                <w:szCs w:val="18"/>
              </w:rPr>
              <w:br/>
            </w:r>
            <w:r w:rsidRPr="001E4510">
              <w:rPr>
                <w:rFonts w:ascii="ˎ̥" w:eastAsia="宋体" w:hAnsi="ˎ̥" w:cs="宋体"/>
                <w:b/>
                <w:bCs/>
                <w:color w:val="333333"/>
                <w:kern w:val="0"/>
                <w:sz w:val="18"/>
                <w:szCs w:val="18"/>
              </w:rPr>
              <w:t>CHEM-103 and CHEM-104 General Chemistry</w:t>
            </w:r>
            <w:r w:rsidRPr="001E4510">
              <w:rPr>
                <w:rFonts w:ascii="ˎ̥" w:eastAsia="宋体" w:hAnsi="ˎ̥" w:cs="宋体"/>
                <w:color w:val="333333"/>
                <w:kern w:val="0"/>
                <w:sz w:val="18"/>
                <w:szCs w:val="18"/>
              </w:rPr>
              <w:t xml:space="preserve"> </w:t>
            </w:r>
            <w:r w:rsidRPr="001E4510">
              <w:rPr>
                <w:rFonts w:ascii="ˎ̥" w:eastAsia="宋体" w:hAnsi="ˎ̥" w:cs="宋体"/>
                <w:color w:val="333333"/>
                <w:kern w:val="0"/>
                <w:sz w:val="18"/>
                <w:szCs w:val="18"/>
              </w:rPr>
              <w:br/>
              <w:t xml:space="preserve">This two-semester sequence is designed (and required) for science and engineering majors (see list of majors at the end of this brochure). CHEM-103 </w:t>
            </w:r>
            <w:r w:rsidRPr="001E4510">
              <w:rPr>
                <w:rFonts w:ascii="ˎ̥" w:eastAsia="宋体" w:hAnsi="ˎ̥" w:cs="宋体"/>
                <w:b/>
                <w:bCs/>
                <w:color w:val="333333"/>
                <w:kern w:val="0"/>
                <w:sz w:val="18"/>
                <w:szCs w:val="18"/>
              </w:rPr>
              <w:t xml:space="preserve">deals with stoichiometry, gases, liquids, solids, atomic and molecular structure, chemical reactions in solution, and properties of solutions. </w:t>
            </w:r>
            <w:r w:rsidRPr="001E4510">
              <w:rPr>
                <w:rFonts w:ascii="ˎ̥" w:eastAsia="宋体" w:hAnsi="ˎ̥" w:cs="宋体"/>
                <w:color w:val="333333"/>
                <w:kern w:val="0"/>
                <w:sz w:val="18"/>
                <w:szCs w:val="18"/>
              </w:rPr>
              <w:t xml:space="preserve">CHEM-104 covers </w:t>
            </w:r>
            <w:r w:rsidRPr="001E4510">
              <w:rPr>
                <w:rFonts w:ascii="ˎ̥" w:eastAsia="宋体" w:hAnsi="ˎ̥" w:cs="宋体"/>
                <w:b/>
                <w:bCs/>
                <w:color w:val="333333"/>
                <w:kern w:val="0"/>
                <w:sz w:val="18"/>
                <w:szCs w:val="18"/>
              </w:rPr>
              <w:t>thermodynamics, kinetics, equilibrium among gases, liquids and solids, equilibrium in solution, acids and bases, electrochemistry, and nuclear chemistry.</w:t>
            </w:r>
            <w:r w:rsidRPr="001E4510">
              <w:rPr>
                <w:rFonts w:ascii="ˎ̥" w:eastAsia="宋体" w:hAnsi="ˎ̥" w:cs="宋体"/>
                <w:color w:val="333333"/>
                <w:kern w:val="0"/>
                <w:sz w:val="18"/>
                <w:szCs w:val="18"/>
              </w:rPr>
              <w:t xml:space="preserve"> Descriptive chemistry of representative elements is interspersed throughout both courses. Topics touched on briefly in CHEM-104 include transition elements and types and nomenclature of organic compounds. One year of high school chemistry is a </w:t>
            </w:r>
            <w:r w:rsidRPr="001E4510">
              <w:rPr>
                <w:rFonts w:ascii="ˎ̥" w:eastAsia="宋体" w:hAnsi="ˎ̥" w:cs="宋体"/>
                <w:b/>
                <w:bCs/>
                <w:color w:val="333333"/>
                <w:kern w:val="0"/>
                <w:sz w:val="18"/>
                <w:szCs w:val="18"/>
              </w:rPr>
              <w:t>strongly</w:t>
            </w:r>
            <w:r w:rsidRPr="001E4510">
              <w:rPr>
                <w:rFonts w:ascii="ˎ̥" w:eastAsia="宋体" w:hAnsi="ˎ̥" w:cs="宋体"/>
                <w:color w:val="333333"/>
                <w:kern w:val="0"/>
                <w:sz w:val="18"/>
                <w:szCs w:val="18"/>
              </w:rPr>
              <w:t xml:space="preserve"> recommended prerequisite, and MATH-114 or a higher level mathematics course is a required corequisite for CHEM-103. CHEM-103 is a prerequisite for CHEM-104.</w:t>
            </w:r>
            <w:r w:rsidRPr="001E4510">
              <w:rPr>
                <w:rFonts w:ascii="ˎ̥" w:eastAsia="宋体" w:hAnsi="ˎ̥" w:cs="宋体"/>
                <w:color w:val="333333"/>
                <w:kern w:val="0"/>
                <w:sz w:val="18"/>
                <w:szCs w:val="18"/>
              </w:rPr>
              <w:br/>
            </w:r>
            <w:r w:rsidRPr="001E4510">
              <w:rPr>
                <w:rFonts w:ascii="ˎ̥" w:eastAsia="宋体" w:hAnsi="ˎ̥" w:cs="宋体"/>
                <w:color w:val="333333"/>
                <w:kern w:val="0"/>
                <w:sz w:val="18"/>
                <w:szCs w:val="18"/>
              </w:rPr>
              <w:br/>
            </w:r>
            <w:r w:rsidRPr="001E4510">
              <w:rPr>
                <w:rFonts w:ascii="ˎ̥" w:eastAsia="宋体" w:hAnsi="ˎ̥" w:cs="宋体"/>
                <w:color w:val="333333"/>
                <w:kern w:val="0"/>
                <w:sz w:val="18"/>
                <w:szCs w:val="18"/>
              </w:rPr>
              <w:t>理工科学生。</w:t>
            </w:r>
            <w:r w:rsidRPr="001E4510">
              <w:rPr>
                <w:rFonts w:ascii="ˎ̥" w:eastAsia="宋体" w:hAnsi="ˎ̥" w:cs="宋体"/>
                <w:color w:val="333333"/>
                <w:kern w:val="0"/>
                <w:sz w:val="18"/>
                <w:szCs w:val="18"/>
              </w:rPr>
              <w:t xml:space="preserve"> </w:t>
            </w:r>
            <w:r w:rsidRPr="001E4510">
              <w:rPr>
                <w:rFonts w:ascii="ˎ̥" w:eastAsia="宋体" w:hAnsi="ˎ̥" w:cs="宋体"/>
                <w:color w:val="333333"/>
                <w:kern w:val="0"/>
                <w:sz w:val="18"/>
                <w:szCs w:val="18"/>
              </w:rPr>
              <w:br/>
            </w:r>
            <w:r w:rsidRPr="001E4510">
              <w:rPr>
                <w:rFonts w:ascii="ˎ̥" w:eastAsia="宋体" w:hAnsi="ˎ̥" w:cs="宋体"/>
                <w:color w:val="333333"/>
                <w:kern w:val="0"/>
                <w:sz w:val="18"/>
                <w:szCs w:val="18"/>
              </w:rPr>
              <w:br/>
            </w:r>
            <w:r w:rsidRPr="001E4510">
              <w:rPr>
                <w:rFonts w:ascii="ˎ̥" w:eastAsia="宋体" w:hAnsi="ˎ̥" w:cs="宋体"/>
                <w:color w:val="333333"/>
                <w:kern w:val="0"/>
                <w:sz w:val="18"/>
                <w:szCs w:val="18"/>
              </w:rPr>
              <w:t>只学</w:t>
            </w:r>
            <w:r w:rsidRPr="001E4510">
              <w:rPr>
                <w:rFonts w:ascii="ˎ̥" w:eastAsia="宋体" w:hAnsi="ˎ̥" w:cs="宋体"/>
                <w:color w:val="333333"/>
                <w:kern w:val="0"/>
                <w:sz w:val="18"/>
                <w:szCs w:val="18"/>
              </w:rPr>
              <w:t>103</w:t>
            </w:r>
            <w:r w:rsidRPr="001E4510">
              <w:rPr>
                <w:rFonts w:ascii="ˎ̥" w:eastAsia="宋体" w:hAnsi="ˎ̥" w:cs="宋体"/>
                <w:color w:val="333333"/>
                <w:kern w:val="0"/>
                <w:sz w:val="18"/>
                <w:szCs w:val="18"/>
              </w:rPr>
              <w:t>：</w:t>
            </w:r>
            <w:r w:rsidRPr="001E4510">
              <w:rPr>
                <w:rFonts w:ascii="ˎ̥" w:eastAsia="宋体" w:hAnsi="ˎ̥" w:cs="宋体"/>
                <w:color w:val="333333"/>
                <w:kern w:val="0"/>
                <w:sz w:val="18"/>
                <w:szCs w:val="18"/>
              </w:rPr>
              <w:t>Athletic Training</w:t>
            </w:r>
            <w:r w:rsidRPr="001E4510">
              <w:rPr>
                <w:rFonts w:ascii="ˎ̥" w:eastAsia="宋体" w:hAnsi="ˎ̥" w:cs="宋体"/>
                <w:color w:val="333333"/>
                <w:kern w:val="0"/>
                <w:sz w:val="18"/>
                <w:szCs w:val="18"/>
              </w:rPr>
              <w:t>，</w:t>
            </w:r>
            <w:r w:rsidRPr="001E4510">
              <w:rPr>
                <w:rFonts w:ascii="ˎ̥" w:eastAsia="宋体" w:hAnsi="ˎ̥" w:cs="宋体"/>
                <w:color w:val="333333"/>
                <w:kern w:val="0"/>
                <w:sz w:val="18"/>
                <w:szCs w:val="18"/>
              </w:rPr>
              <w:t>Civil Engineering</w:t>
            </w:r>
            <w:r w:rsidRPr="001E4510">
              <w:rPr>
                <w:rFonts w:ascii="ˎ̥" w:eastAsia="宋体" w:hAnsi="ˎ̥" w:cs="宋体"/>
                <w:color w:val="333333"/>
                <w:kern w:val="0"/>
                <w:sz w:val="18"/>
                <w:szCs w:val="18"/>
              </w:rPr>
              <w:t>，</w:t>
            </w:r>
            <w:r w:rsidRPr="001E4510">
              <w:rPr>
                <w:rFonts w:ascii="ˎ̥" w:eastAsia="宋体" w:hAnsi="ˎ̥" w:cs="宋体"/>
                <w:color w:val="333333"/>
                <w:kern w:val="0"/>
                <w:sz w:val="18"/>
                <w:szCs w:val="18"/>
              </w:rPr>
              <w:t>Computer Engineering</w:t>
            </w:r>
            <w:r w:rsidRPr="001E4510">
              <w:rPr>
                <w:rFonts w:ascii="ˎ̥" w:eastAsia="宋体" w:hAnsi="ˎ̥" w:cs="宋体"/>
                <w:color w:val="333333"/>
                <w:kern w:val="0"/>
                <w:sz w:val="18"/>
                <w:szCs w:val="18"/>
              </w:rPr>
              <w:t>，</w:t>
            </w:r>
            <w:r w:rsidRPr="001E4510">
              <w:rPr>
                <w:rFonts w:ascii="ˎ̥" w:eastAsia="宋体" w:hAnsi="ˎ̥" w:cs="宋体"/>
                <w:color w:val="333333"/>
                <w:kern w:val="0"/>
                <w:sz w:val="18"/>
                <w:szCs w:val="18"/>
              </w:rPr>
              <w:t>Earth Sciences Education</w:t>
            </w:r>
            <w:r w:rsidRPr="001E4510">
              <w:rPr>
                <w:rFonts w:ascii="ˎ̥" w:eastAsia="宋体" w:hAnsi="ˎ̥" w:cs="宋体"/>
                <w:color w:val="333333"/>
                <w:kern w:val="0"/>
                <w:sz w:val="18"/>
                <w:szCs w:val="18"/>
              </w:rPr>
              <w:t>，</w:t>
            </w:r>
            <w:r w:rsidRPr="001E4510">
              <w:rPr>
                <w:rFonts w:ascii="ˎ̥" w:eastAsia="宋体" w:hAnsi="ˎ̥" w:cs="宋体"/>
                <w:color w:val="333333"/>
                <w:kern w:val="0"/>
                <w:sz w:val="18"/>
                <w:szCs w:val="18"/>
              </w:rPr>
              <w:t>Electrical Engineering</w:t>
            </w:r>
            <w:r w:rsidRPr="001E4510">
              <w:rPr>
                <w:rFonts w:ascii="ˎ̥" w:eastAsia="宋体" w:hAnsi="ˎ̥" w:cs="宋体"/>
                <w:color w:val="333333"/>
                <w:kern w:val="0"/>
                <w:sz w:val="18"/>
                <w:szCs w:val="18"/>
              </w:rPr>
              <w:t>，</w:t>
            </w:r>
            <w:r w:rsidRPr="001E4510">
              <w:rPr>
                <w:rFonts w:ascii="ˎ̥" w:eastAsia="宋体" w:hAnsi="ˎ̥" w:cs="宋体"/>
                <w:color w:val="333333"/>
                <w:kern w:val="0"/>
                <w:sz w:val="18"/>
                <w:szCs w:val="18"/>
              </w:rPr>
              <w:t>Mechanical Engineering</w:t>
            </w:r>
            <w:r w:rsidRPr="001E4510">
              <w:rPr>
                <w:rFonts w:ascii="ˎ̥" w:eastAsia="宋体" w:hAnsi="ˎ̥" w:cs="宋体"/>
                <w:color w:val="333333"/>
                <w:kern w:val="0"/>
                <w:sz w:val="18"/>
                <w:szCs w:val="18"/>
              </w:rPr>
              <w:t>，</w:t>
            </w:r>
            <w:r w:rsidRPr="001E4510">
              <w:rPr>
                <w:rFonts w:ascii="ˎ̥" w:eastAsia="宋体" w:hAnsi="ˎ̥" w:cs="宋体"/>
                <w:color w:val="333333"/>
                <w:kern w:val="0"/>
                <w:sz w:val="18"/>
                <w:szCs w:val="18"/>
              </w:rPr>
              <w:t>Physics</w:t>
            </w:r>
            <w:r w:rsidRPr="001E4510">
              <w:rPr>
                <w:rFonts w:ascii="ˎ̥" w:eastAsia="宋体" w:hAnsi="ˎ̥" w:cs="宋体"/>
                <w:color w:val="333333"/>
                <w:kern w:val="0"/>
                <w:sz w:val="18"/>
                <w:szCs w:val="18"/>
              </w:rPr>
              <w:br/>
            </w:r>
            <w:r w:rsidRPr="001E4510">
              <w:rPr>
                <w:rFonts w:ascii="ˎ̥" w:eastAsia="宋体" w:hAnsi="ˎ̥" w:cs="宋体"/>
                <w:color w:val="333333"/>
                <w:kern w:val="0"/>
                <w:sz w:val="18"/>
                <w:szCs w:val="18"/>
              </w:rPr>
              <w:br/>
            </w:r>
            <w:r w:rsidRPr="001E4510">
              <w:rPr>
                <w:rFonts w:ascii="ˎ̥" w:eastAsia="宋体" w:hAnsi="ˎ̥" w:cs="宋体"/>
                <w:b/>
                <w:bCs/>
                <w:color w:val="333333"/>
                <w:kern w:val="0"/>
                <w:sz w:val="18"/>
                <w:szCs w:val="18"/>
              </w:rPr>
              <w:t>CHEM-103 and CHEM-104 Honors: General Chemistry</w:t>
            </w:r>
            <w:r w:rsidRPr="001E4510">
              <w:rPr>
                <w:rFonts w:ascii="ˎ̥" w:eastAsia="宋体" w:hAnsi="ˎ̥" w:cs="宋体"/>
                <w:color w:val="333333"/>
                <w:kern w:val="0"/>
                <w:sz w:val="18"/>
                <w:szCs w:val="18"/>
              </w:rPr>
              <w:br/>
              <w:t xml:space="preserve">The content of CHEM-103/104 </w:t>
            </w:r>
            <w:r w:rsidRPr="001E4510">
              <w:rPr>
                <w:rFonts w:ascii="ˎ̥" w:eastAsia="宋体" w:hAnsi="ˎ̥" w:cs="宋体"/>
                <w:b/>
                <w:bCs/>
                <w:color w:val="333333"/>
                <w:kern w:val="0"/>
                <w:sz w:val="18"/>
                <w:szCs w:val="18"/>
              </w:rPr>
              <w:t>Honors is similar to CHEM-103/104</w:t>
            </w:r>
            <w:r w:rsidRPr="001E4510">
              <w:rPr>
                <w:rFonts w:ascii="ˎ̥" w:eastAsia="宋体" w:hAnsi="ˎ̥" w:cs="宋体"/>
                <w:color w:val="333333"/>
                <w:kern w:val="0"/>
                <w:sz w:val="18"/>
                <w:szCs w:val="18"/>
              </w:rPr>
              <w:t xml:space="preserve">, but the format used in the Honors version is a combination of active, cooperative, and problem-based learning techniques supplemented by a framework of mini-lectures, rather than the traditional straight lecture. These courses are intended to allow students to take further chemistry courses if desired or needed. Prereq: one year of high school chemistry, </w:t>
            </w:r>
            <w:r w:rsidRPr="001E4510">
              <w:rPr>
                <w:rFonts w:ascii="ˎ̥" w:eastAsia="宋体" w:hAnsi="ˎ̥" w:cs="宋体"/>
                <w:b/>
                <w:bCs/>
                <w:color w:val="333333"/>
                <w:kern w:val="0"/>
                <w:sz w:val="18"/>
                <w:szCs w:val="18"/>
              </w:rPr>
              <w:t>highly</w:t>
            </w:r>
            <w:r w:rsidRPr="001E4510">
              <w:rPr>
                <w:rFonts w:ascii="ˎ̥" w:eastAsia="宋体" w:hAnsi="ˎ̥" w:cs="宋体"/>
                <w:color w:val="333333"/>
                <w:kern w:val="0"/>
                <w:sz w:val="18"/>
                <w:szCs w:val="18"/>
              </w:rPr>
              <w:t xml:space="preserve"> recommended; concurrent registration in MATH-114 or a higher mathematics course required. CHEM-104H is open to all students with B or better average, overall, and in CHEM-103. </w:t>
            </w:r>
            <w:r w:rsidRPr="001E4510">
              <w:rPr>
                <w:rFonts w:ascii="ˎ̥" w:eastAsia="宋体" w:hAnsi="ˎ̥" w:cs="宋体"/>
                <w:color w:val="333333"/>
                <w:kern w:val="0"/>
                <w:sz w:val="18"/>
                <w:szCs w:val="18"/>
              </w:rPr>
              <w:br/>
            </w:r>
            <w:r w:rsidRPr="001E4510">
              <w:rPr>
                <w:rFonts w:ascii="ˎ̥" w:eastAsia="宋体" w:hAnsi="ˎ̥" w:cs="宋体"/>
                <w:color w:val="333333"/>
                <w:kern w:val="0"/>
                <w:sz w:val="18"/>
                <w:szCs w:val="18"/>
              </w:rPr>
              <w:br/>
            </w:r>
            <w:r w:rsidRPr="001E4510">
              <w:rPr>
                <w:rFonts w:ascii="ˎ̥" w:eastAsia="宋体" w:hAnsi="ˎ̥" w:cs="宋体"/>
                <w:color w:val="333333"/>
                <w:kern w:val="0"/>
                <w:sz w:val="18"/>
                <w:szCs w:val="18"/>
              </w:rPr>
              <w:t>积极、合作、问题为中心的小讲座。</w:t>
            </w:r>
            <w:r w:rsidRPr="001E4510">
              <w:rPr>
                <w:rFonts w:ascii="ˎ̥" w:eastAsia="宋体" w:hAnsi="ˎ̥" w:cs="宋体"/>
                <w:color w:val="333333"/>
                <w:kern w:val="0"/>
                <w:sz w:val="18"/>
                <w:szCs w:val="18"/>
              </w:rPr>
              <w:t xml:space="preserve"> </w:t>
            </w:r>
            <w:r w:rsidRPr="001E4510">
              <w:rPr>
                <w:rFonts w:ascii="ˎ̥" w:eastAsia="宋体" w:hAnsi="ˎ̥" w:cs="宋体"/>
                <w:color w:val="333333"/>
                <w:kern w:val="0"/>
                <w:sz w:val="18"/>
                <w:szCs w:val="18"/>
              </w:rPr>
              <w:br/>
            </w:r>
            <w:r w:rsidRPr="001E4510">
              <w:rPr>
                <w:rFonts w:ascii="ˎ̥" w:eastAsia="宋体" w:hAnsi="ˎ̥" w:cs="宋体"/>
                <w:color w:val="333333"/>
                <w:kern w:val="0"/>
                <w:sz w:val="18"/>
                <w:szCs w:val="18"/>
              </w:rPr>
              <w:br/>
            </w:r>
            <w:r w:rsidRPr="001E4510">
              <w:rPr>
                <w:rFonts w:ascii="ˎ̥" w:eastAsia="宋体" w:hAnsi="ˎ̥" w:cs="宋体"/>
                <w:b/>
                <w:bCs/>
                <w:color w:val="333333"/>
                <w:kern w:val="0"/>
                <w:sz w:val="18"/>
                <w:szCs w:val="18"/>
              </w:rPr>
              <w:t>CHEM-111 and CHEM-112 General Chemistry</w:t>
            </w:r>
            <w:r w:rsidRPr="001E4510">
              <w:rPr>
                <w:rFonts w:ascii="ˎ̥" w:eastAsia="宋体" w:hAnsi="ˎ̥" w:cs="宋体"/>
                <w:color w:val="333333"/>
                <w:kern w:val="0"/>
                <w:sz w:val="18"/>
                <w:szCs w:val="18"/>
              </w:rPr>
              <w:br/>
            </w:r>
            <w:r w:rsidRPr="001E4510">
              <w:rPr>
                <w:rFonts w:ascii="ˎ̥" w:eastAsia="宋体" w:hAnsi="ˎ̥" w:cs="宋体"/>
                <w:color w:val="333333"/>
                <w:kern w:val="0"/>
                <w:sz w:val="18"/>
                <w:szCs w:val="18"/>
              </w:rPr>
              <w:lastRenderedPageBreak/>
              <w:t>This two-semester sequence is designed (and required) for B.S. chemistry, biochemistry, and chemical engineering majors. Topics covered in CHEM-111 include: states of matter, nomenclature, stoichiometry, concentration units, periodicity, redox reactions, atomic structure, chemical bonding , molecular structure, and valence bond and molecular orbital theories. Those dealt with in CHEM-112 include: descriptive inorganic chemistry, acids and bases, coordination chemistry, organic chemistry, nuclear chemistry, thermodynamics, equilibria, electrochemistry, and kinetics. One year of high school chemistry or one semester of college chemistry is a required prerequisite, MATH-115 or a higher level mathematics course is a corequisite. CHEM-111 is a prerequisite for CHEM-112.</w:t>
            </w:r>
            <w:r w:rsidRPr="001E4510">
              <w:rPr>
                <w:rFonts w:ascii="ˎ̥" w:eastAsia="宋体" w:hAnsi="ˎ̥" w:cs="宋体"/>
                <w:color w:val="333333"/>
                <w:kern w:val="0"/>
                <w:sz w:val="18"/>
                <w:szCs w:val="18"/>
              </w:rPr>
              <w:br/>
            </w:r>
            <w:r w:rsidRPr="001E4510">
              <w:rPr>
                <w:rFonts w:ascii="ˎ̥" w:eastAsia="宋体" w:hAnsi="ˎ̥" w:cs="宋体"/>
                <w:color w:val="333333"/>
                <w:kern w:val="0"/>
                <w:sz w:val="18"/>
                <w:szCs w:val="18"/>
              </w:rPr>
              <w:br/>
            </w:r>
            <w:r w:rsidRPr="001E4510">
              <w:rPr>
                <w:rFonts w:ascii="ˎ̥" w:eastAsia="宋体" w:hAnsi="ˎ̥" w:cs="宋体"/>
                <w:color w:val="333333"/>
                <w:kern w:val="0"/>
                <w:sz w:val="18"/>
                <w:szCs w:val="18"/>
              </w:rPr>
              <w:t>化学、生化、化工专业。</w:t>
            </w:r>
            <w:r w:rsidRPr="001E4510">
              <w:rPr>
                <w:rFonts w:ascii="ˎ̥" w:eastAsia="宋体" w:hAnsi="ˎ̥" w:cs="宋体"/>
                <w:color w:val="333333"/>
                <w:kern w:val="0"/>
                <w:sz w:val="18"/>
                <w:szCs w:val="18"/>
              </w:rPr>
              <w:t xml:space="preserve"> </w:t>
            </w:r>
            <w:r w:rsidRPr="001E4510">
              <w:rPr>
                <w:rFonts w:ascii="ˎ̥" w:eastAsia="宋体" w:hAnsi="ˎ̥" w:cs="宋体"/>
                <w:color w:val="333333"/>
                <w:kern w:val="0"/>
                <w:sz w:val="18"/>
                <w:szCs w:val="18"/>
              </w:rPr>
              <w:br/>
            </w:r>
            <w:r w:rsidRPr="001E4510">
              <w:rPr>
                <w:rFonts w:ascii="ˎ̥" w:eastAsia="宋体" w:hAnsi="ˎ̥" w:cs="宋体"/>
                <w:color w:val="333333"/>
                <w:kern w:val="0"/>
                <w:sz w:val="18"/>
                <w:szCs w:val="18"/>
              </w:rPr>
              <w:br/>
            </w:r>
            <w:r w:rsidRPr="001E4510">
              <w:rPr>
                <w:rFonts w:ascii="ˎ̥" w:eastAsia="宋体" w:hAnsi="ˎ̥" w:cs="宋体"/>
                <w:b/>
                <w:bCs/>
                <w:color w:val="333333"/>
                <w:kern w:val="0"/>
                <w:sz w:val="18"/>
                <w:szCs w:val="18"/>
              </w:rPr>
              <w:t>CHEM-111 and CHEM-112 Honors: General Chemistry</w:t>
            </w:r>
            <w:r w:rsidRPr="001E4510">
              <w:rPr>
                <w:rFonts w:ascii="ˎ̥" w:eastAsia="宋体" w:hAnsi="ˎ̥" w:cs="宋体"/>
                <w:color w:val="333333"/>
                <w:kern w:val="0"/>
                <w:sz w:val="18"/>
                <w:szCs w:val="18"/>
              </w:rPr>
              <w:br/>
              <w:t>CHEM-111/112 honors have the same general course content as CHEM-111/112. CHEM-111H is recommended for students entering Delaware as freshmen in the Honors Program who plan to major in chemistry, biochemistry, or chemical engineering. A year of high school chemistry (B or better) is required. MATH-241 or higher should be taken concurrently. Elementary calculus is used in CHEM-112H. CHEM-112H is open to all students with B or better average, overall, and in CHEM-111. CHEM-111H and CHEM-112H are not required in any major.</w:t>
            </w:r>
          </w:p>
        </w:tc>
      </w:tr>
    </w:tbl>
    <w:p w:rsidR="004545ED" w:rsidRDefault="004545ED">
      <w:bookmarkStart w:id="0" w:name="_GoBack"/>
      <w:bookmarkEnd w:id="0"/>
    </w:p>
    <w:sectPr w:rsidR="004545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139"/>
    <w:rsid w:val="00030A25"/>
    <w:rsid w:val="000566A1"/>
    <w:rsid w:val="00097E50"/>
    <w:rsid w:val="000A5C12"/>
    <w:rsid w:val="000B1894"/>
    <w:rsid w:val="000E346F"/>
    <w:rsid w:val="000E78F2"/>
    <w:rsid w:val="001440A2"/>
    <w:rsid w:val="001525F4"/>
    <w:rsid w:val="0016424C"/>
    <w:rsid w:val="00175F9A"/>
    <w:rsid w:val="001B4DB0"/>
    <w:rsid w:val="001E4510"/>
    <w:rsid w:val="00212537"/>
    <w:rsid w:val="00247294"/>
    <w:rsid w:val="00250E42"/>
    <w:rsid w:val="00274BF0"/>
    <w:rsid w:val="002761D6"/>
    <w:rsid w:val="002912C4"/>
    <w:rsid w:val="002C2166"/>
    <w:rsid w:val="00317B5A"/>
    <w:rsid w:val="003240B1"/>
    <w:rsid w:val="003253B0"/>
    <w:rsid w:val="00330436"/>
    <w:rsid w:val="00331C2F"/>
    <w:rsid w:val="00340103"/>
    <w:rsid w:val="00350650"/>
    <w:rsid w:val="00350D39"/>
    <w:rsid w:val="003850F9"/>
    <w:rsid w:val="003C360F"/>
    <w:rsid w:val="003E0893"/>
    <w:rsid w:val="00404272"/>
    <w:rsid w:val="004208DE"/>
    <w:rsid w:val="00432BFE"/>
    <w:rsid w:val="004545ED"/>
    <w:rsid w:val="004A52A6"/>
    <w:rsid w:val="00525731"/>
    <w:rsid w:val="00527016"/>
    <w:rsid w:val="005548E6"/>
    <w:rsid w:val="005636F3"/>
    <w:rsid w:val="00581C0C"/>
    <w:rsid w:val="005B7FDF"/>
    <w:rsid w:val="005C5BB9"/>
    <w:rsid w:val="005F3737"/>
    <w:rsid w:val="00621A7E"/>
    <w:rsid w:val="00647205"/>
    <w:rsid w:val="006501B6"/>
    <w:rsid w:val="00657601"/>
    <w:rsid w:val="006C1040"/>
    <w:rsid w:val="006D4CA6"/>
    <w:rsid w:val="006D5013"/>
    <w:rsid w:val="00703811"/>
    <w:rsid w:val="00736EC8"/>
    <w:rsid w:val="00737DB1"/>
    <w:rsid w:val="00750609"/>
    <w:rsid w:val="00755286"/>
    <w:rsid w:val="007603F5"/>
    <w:rsid w:val="007740D8"/>
    <w:rsid w:val="00774C4B"/>
    <w:rsid w:val="00776368"/>
    <w:rsid w:val="0078042F"/>
    <w:rsid w:val="00783069"/>
    <w:rsid w:val="007E5318"/>
    <w:rsid w:val="008045A8"/>
    <w:rsid w:val="00834F89"/>
    <w:rsid w:val="00867079"/>
    <w:rsid w:val="00884B79"/>
    <w:rsid w:val="00884D5E"/>
    <w:rsid w:val="008C2A5D"/>
    <w:rsid w:val="008E0833"/>
    <w:rsid w:val="00914215"/>
    <w:rsid w:val="0097575C"/>
    <w:rsid w:val="00983C46"/>
    <w:rsid w:val="00985915"/>
    <w:rsid w:val="00993EC9"/>
    <w:rsid w:val="009E5262"/>
    <w:rsid w:val="009E5270"/>
    <w:rsid w:val="00A05EA8"/>
    <w:rsid w:val="00AB0C23"/>
    <w:rsid w:val="00AD06BE"/>
    <w:rsid w:val="00B23815"/>
    <w:rsid w:val="00B708DF"/>
    <w:rsid w:val="00B744DE"/>
    <w:rsid w:val="00B80AF6"/>
    <w:rsid w:val="00B931D0"/>
    <w:rsid w:val="00BA1F26"/>
    <w:rsid w:val="00BA6F1D"/>
    <w:rsid w:val="00BC226E"/>
    <w:rsid w:val="00BD0C27"/>
    <w:rsid w:val="00BD429E"/>
    <w:rsid w:val="00BE5AD3"/>
    <w:rsid w:val="00C00E5F"/>
    <w:rsid w:val="00C32E45"/>
    <w:rsid w:val="00C35DA2"/>
    <w:rsid w:val="00CB2C5B"/>
    <w:rsid w:val="00CC33C4"/>
    <w:rsid w:val="00CC42B9"/>
    <w:rsid w:val="00CF757F"/>
    <w:rsid w:val="00D0636D"/>
    <w:rsid w:val="00D61E9E"/>
    <w:rsid w:val="00D7390D"/>
    <w:rsid w:val="00D8341A"/>
    <w:rsid w:val="00DA0AD2"/>
    <w:rsid w:val="00DE1C0B"/>
    <w:rsid w:val="00DE1F6C"/>
    <w:rsid w:val="00E01680"/>
    <w:rsid w:val="00E025AD"/>
    <w:rsid w:val="00E40E45"/>
    <w:rsid w:val="00E62D4B"/>
    <w:rsid w:val="00E64B12"/>
    <w:rsid w:val="00E82CAA"/>
    <w:rsid w:val="00E97201"/>
    <w:rsid w:val="00EA06AF"/>
    <w:rsid w:val="00EA733C"/>
    <w:rsid w:val="00EC3139"/>
    <w:rsid w:val="00EC4927"/>
    <w:rsid w:val="00EF3715"/>
    <w:rsid w:val="00F15909"/>
    <w:rsid w:val="00F16468"/>
    <w:rsid w:val="00F218AE"/>
    <w:rsid w:val="00F32CDF"/>
    <w:rsid w:val="00F57E94"/>
    <w:rsid w:val="00F62C89"/>
    <w:rsid w:val="00F65B9E"/>
    <w:rsid w:val="00F74BA0"/>
    <w:rsid w:val="00F85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E4510"/>
    <w:rPr>
      <w:b/>
      <w:bCs/>
    </w:rPr>
  </w:style>
  <w:style w:type="character" w:styleId="a4">
    <w:name w:val="Hyperlink"/>
    <w:basedOn w:val="a0"/>
    <w:uiPriority w:val="99"/>
    <w:semiHidden/>
    <w:unhideWhenUsed/>
    <w:rsid w:val="001E45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E4510"/>
    <w:rPr>
      <w:b/>
      <w:bCs/>
    </w:rPr>
  </w:style>
  <w:style w:type="character" w:styleId="a4">
    <w:name w:val="Hyperlink"/>
    <w:basedOn w:val="a0"/>
    <w:uiPriority w:val="99"/>
    <w:semiHidden/>
    <w:unhideWhenUsed/>
    <w:rsid w:val="001E45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del.edu/chem/ugrad/genchem.html" TargetMode="External"/><Relationship Id="rId5" Type="http://schemas.openxmlformats.org/officeDocument/2006/relationships/hyperlink" Target="http://59.72.66.9/services/wjzx/ktyj/mgd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1371</Words>
  <Characters>7821</Characters>
  <Application>Microsoft Office Word</Application>
  <DocSecurity>0</DocSecurity>
  <Lines>65</Lines>
  <Paragraphs>18</Paragraphs>
  <ScaleCrop>false</ScaleCrop>
  <Company>P R C</Company>
  <LinksUpToDate>false</LinksUpToDate>
  <CharactersWithSpaces>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2017-06-30T03:00:00Z</dcterms:created>
  <dcterms:modified xsi:type="dcterms:W3CDTF">2017-06-30T03:00:00Z</dcterms:modified>
</cp:coreProperties>
</file>