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40" w:rsidRPr="00511A03" w:rsidRDefault="004F0BCF" w:rsidP="004D3A4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Calibri" w:eastAsiaTheme="majorEastAsia" w:hAnsi="Calibri" w:cs="Calibri" w:hint="eastAsia"/>
          <w:b/>
          <w:sz w:val="36"/>
          <w:szCs w:val="36"/>
        </w:rPr>
        <w:t>爱思唯尔</w:t>
      </w:r>
      <w:r>
        <w:rPr>
          <w:rFonts w:ascii="Calibri" w:eastAsiaTheme="majorEastAsia" w:hAnsi="Calibri" w:cs="Calibri" w:hint="eastAsia"/>
          <w:b/>
          <w:sz w:val="36"/>
          <w:szCs w:val="36"/>
        </w:rPr>
        <w:t>e</w:t>
      </w:r>
      <w:r w:rsidR="005F53D8">
        <w:rPr>
          <w:rFonts w:ascii="Calibri" w:eastAsiaTheme="majorEastAsia" w:hAnsi="Calibri" w:cs="Calibri" w:hint="eastAsia"/>
          <w:b/>
          <w:sz w:val="36"/>
          <w:szCs w:val="36"/>
        </w:rPr>
        <w:t>library</w:t>
      </w:r>
      <w:r w:rsidR="00EC2531">
        <w:rPr>
          <w:rFonts w:ascii="Calibri" w:eastAsiaTheme="majorEastAsia" w:hAnsi="Calibri" w:cs="Calibri" w:hint="eastAsia"/>
          <w:b/>
          <w:sz w:val="36"/>
          <w:szCs w:val="36"/>
        </w:rPr>
        <w:t>电子书</w:t>
      </w:r>
      <w:r w:rsidR="003A74B5">
        <w:rPr>
          <w:rFonts w:asciiTheme="majorEastAsia" w:eastAsiaTheme="majorEastAsia" w:hAnsiTheme="majorEastAsia" w:hint="eastAsia"/>
          <w:b/>
          <w:sz w:val="36"/>
          <w:szCs w:val="36"/>
        </w:rPr>
        <w:t>试用</w:t>
      </w:r>
      <w:r w:rsidR="007638DC">
        <w:rPr>
          <w:rFonts w:asciiTheme="majorEastAsia" w:eastAsiaTheme="majorEastAsia" w:hAnsiTheme="majorEastAsia" w:hint="eastAsia"/>
          <w:b/>
          <w:sz w:val="36"/>
          <w:szCs w:val="36"/>
        </w:rPr>
        <w:t>书单</w:t>
      </w:r>
    </w:p>
    <w:p w:rsidR="004D3A48" w:rsidRDefault="004D3A48" w:rsidP="004D3A48">
      <w:pPr>
        <w:jc w:val="center"/>
      </w:pPr>
    </w:p>
    <w:tbl>
      <w:tblPr>
        <w:tblpPr w:leftFromText="180" w:rightFromText="180" w:vertAnchor="text" w:horzAnchor="margin" w:tblpXSpec="center" w:tblpY="647"/>
        <w:tblW w:w="9629" w:type="dxa"/>
        <w:tblLayout w:type="fixed"/>
        <w:tblLook w:val="04A0"/>
      </w:tblPr>
      <w:tblGrid>
        <w:gridCol w:w="817"/>
        <w:gridCol w:w="1559"/>
        <w:gridCol w:w="1701"/>
        <w:gridCol w:w="5552"/>
      </w:tblGrid>
      <w:tr w:rsidR="00DC7FC6" w:rsidRPr="004F0BCF" w:rsidTr="00DC7FC6">
        <w:trPr>
          <w:trHeight w:val="3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DC7FC6" w:rsidRDefault="00DC7FC6" w:rsidP="00DC7FC6">
            <w:pPr>
              <w:jc w:val="center"/>
              <w:rPr>
                <w:rFonts w:ascii="Arial" w:eastAsiaTheme="minorEastAsia" w:hAnsi="Arial" w:cs="Arial"/>
                <w:b/>
                <w:bCs/>
                <w:color w:val="F79646"/>
                <w:lang w:val="en-US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F79646"/>
                <w:lang w:val="en-US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b/>
                <w:bCs/>
                <w:color w:val="F79646"/>
                <w:lang w:val="en-US"/>
              </w:rPr>
            </w:pPr>
            <w:r w:rsidRPr="004F0BCF">
              <w:rPr>
                <w:rFonts w:ascii="Arial" w:eastAsia="Times New Roman" w:hAnsi="Arial" w:cs="Arial"/>
                <w:b/>
                <w:bCs/>
                <w:color w:val="F79646"/>
                <w:lang w:val="en-US"/>
              </w:rPr>
              <w:t xml:space="preserve"> ISBN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C6" w:rsidRPr="00DC7FC6" w:rsidRDefault="00DC7FC6" w:rsidP="00DC7FC6">
            <w:pPr>
              <w:jc w:val="center"/>
              <w:rPr>
                <w:rFonts w:ascii="Arial" w:eastAsiaTheme="minorEastAsia" w:hAnsi="Arial" w:cs="Arial"/>
                <w:b/>
                <w:bCs/>
                <w:color w:val="F79646"/>
                <w:lang w:val="en-US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F79646"/>
                <w:lang w:val="en-US"/>
              </w:rPr>
              <w:t>作者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C6" w:rsidRPr="00DC7FC6" w:rsidRDefault="00DC7FC6" w:rsidP="00DC7FC6">
            <w:pPr>
              <w:jc w:val="center"/>
              <w:rPr>
                <w:rFonts w:ascii="Arial" w:eastAsiaTheme="minorEastAsia" w:hAnsi="Arial" w:cs="Arial"/>
                <w:b/>
                <w:bCs/>
                <w:color w:val="F79646"/>
                <w:lang w:val="en-US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F79646"/>
                <w:lang w:val="en-US"/>
              </w:rPr>
              <w:t>书名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9780323057141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Levin, Leonard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Adler's Physiology of the Eye, 11ed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9781437726732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Andreoli, Thomas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Andreoli and Carpenter's Cecil Essentials of Medicine E-Book, 8ed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9781437703146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James, William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Andrews' Diseases of the Skin, 11ed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9780323083300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Tille, Patricia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Bailey &amp; Scott's Diagnostic Microbiology, 13ed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9781455758999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Abbas, Abul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Basic Immunology E-Book, 4ed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9781437716146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Miller, Ronald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Basics of Anesthesia, 6ed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9781455707508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Moore, Keith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Before We Are Born E-Book, 8ed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9781437704341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Daroff, Robert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Bradley's Neurology in Clinical Practice, 2-Volume Set, 6ed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9781416061939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Taal, Maarten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Brenner and Rector's The Kidney, 9ed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9781455722983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Wein, Alan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Campbell-Walsh Urology E-Book, 10ed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9780323086974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Pappano, Achilles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Cardiovascular Physiology, 10ed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9781437715286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Abbas, Abul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Cellular and Molecular Immunology, 7ed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9780723437765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Marshall, William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Clinical Chemistry E-Book, 7ed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9780729541473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Talley, Nicholas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Clinical Examination, 7ed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9780702040931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Kanski, Jack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Clinical Ophthalmology: A Systematic Approach, 7ed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9781455707928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Spiro, Stephen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Clinical Respiratory Medicine, 4ed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9781437735796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Gartner, Leslie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Concise Histology E-Book, 1ed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9780702048586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Wright, Padraig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Core Psychiatry E-Book, 3ed</w:t>
            </w:r>
          </w:p>
        </w:tc>
      </w:tr>
      <w:tr w:rsidR="00DC7FC6" w:rsidRPr="004F0BCF" w:rsidTr="00DC7FC6">
        <w:trPr>
          <w:trHeight w:val="50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9781455711376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Creasy, Robert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Creasy and Resnik's Maternal-Fetal Medicine: Principles and Practice, 7ed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9780323089296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Parrillo, Joseph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Critical Care Medicine, 4ed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9780323091251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Parsons, Polly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Critical Care Secrets E-Book, 5ed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9780702051173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Gawkrodger, David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Dermatology E-Book, 5ed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9780702051142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Dhillon, R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Ear, Nose and Throat and Head and Neck Surgery E-Book, 4ed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9780702045059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Turnpenny, Peter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Emery's Elements of Medical Genetics E-Book, 14ed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9780323087049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White, Bruce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Endocrine and Reproductive Physiology, 4ed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9781455749751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McDermott, Michael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Endocrine Secrets, 6ed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9781455737338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Gordis, Leon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Epidemiology, 5ed</w:t>
            </w:r>
          </w:p>
        </w:tc>
      </w:tr>
      <w:tr w:rsidR="00DC7FC6" w:rsidRPr="004F0BCF" w:rsidTr="00DC7FC6">
        <w:trPr>
          <w:trHeight w:val="50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9780702030680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Symonds, E. Malcolm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Essential Obstetrics and Gynaecology, 5ed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9780702046742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Quick, Clive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Essential Surgery, 5ed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9780323069748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Johnston, James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Essentials of Radiographic Physics and Imaging, 1ed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9780702031274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Straus, Sharon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Evidence-Based Medicine, 4ed</w:t>
            </w:r>
          </w:p>
        </w:tc>
      </w:tr>
      <w:tr w:rsidR="00DC7FC6" w:rsidRPr="004F0BCF" w:rsidTr="00DC7FC6">
        <w:trPr>
          <w:trHeight w:val="50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9781437702941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Haines, Duane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Fundamental Neuroscience for Basic and Clinical Applications, 4ed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9781437727883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Goldman, Lee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Goldman's Cecil Medicine, 24ed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9780443069529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Drake, Richard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Gray's Anatomy for Students  2ed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9781416045748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Hall, John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Guyton and Hall Textbook of Medical Physiology, 12ed</w:t>
            </w:r>
          </w:p>
        </w:tc>
      </w:tr>
      <w:tr w:rsidR="00DC7FC6" w:rsidRPr="004F0BCF" w:rsidTr="00DC7FC6">
        <w:trPr>
          <w:trHeight w:val="50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9781437709742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McPherson, Richard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Henry's Clinical Diagnosis and Management by Laboratory Methods, 22ed</w:t>
            </w:r>
          </w:p>
        </w:tc>
      </w:tr>
      <w:tr w:rsidR="00DC7FC6" w:rsidRPr="004F0BCF" w:rsidTr="00DC7FC6">
        <w:trPr>
          <w:trHeight w:val="50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9780323078429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Kierszenbaum, Abraham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Histology and Cell Biology: An Introduction to Pathology, 3ed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9781455727971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Carlson, Bruce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Human Embryology and Developmental Biology E-Book, 5ed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9780702051180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Glynn, Michael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Hutchison's Clinical Methods E-Book, 23ed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9780723437093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Lissauer, Tom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Illustrated Textbook of Paediatrics E-Book, 4ed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9780702050282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Male, David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Immunology E-Book, 8ed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9781437717938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Rakel, David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Integrative Medicine, 3ed</w:t>
            </w:r>
          </w:p>
        </w:tc>
      </w:tr>
      <w:tr w:rsidR="00DC7FC6" w:rsidRPr="004F0BCF" w:rsidTr="00DC7FC6">
        <w:trPr>
          <w:trHeight w:val="50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9781455706587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Katz, David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Jekel's Epidemiology, Biostatistics, Preventive Medicine, and Public Health, 4ed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9781437717389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Firestein, Gary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Kelley's Textbook of Rheumatology, 9ed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9780702044991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Kumar, Parveen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Kumar and Clark's Clinical Medicine, 8ed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9780323067829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Turgeon, Mary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Linne&amp;Ringsrud's Clinical Laboratory Science, 6ed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9780702055577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Coulthard, Paul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Master Dentistry E-Book, 3ed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9780702055584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Heasman, Peter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Master Dentistry E-Book, 3ed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9780702044588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Berkovitz, Barry K B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Master Dentistry Volume 3 Oral Biology E-Book, 1ed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9781455745814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Baynes, John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Medical Biochemistry, 4ed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9780702049866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Dornan, Tim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Medical Education: Theory and Practice E-Book, 1ed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9780323091244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Murray, Patrick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Medical Microbiology E-Book, 7ed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9780702040894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Greenwood, David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Medical Microbiology, 18ed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9780702055034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Waller, Derek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Medical Pharmacology and Therapeutics, 4ed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9781437717532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Boron, Walter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Medical Physiology, 2e Updated Edition, 2ed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9780723436010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Goering, Richard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Mims' Medical Microbiology, 5ed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9781437707557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Kliegman, Robert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Nelson Textbook of Pediatrics, 19ed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9781455706310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Ovalle, William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Netter's  Essential Histology, 2ed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9781437701265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Jong, Elaine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Netter's Infectious Disease, 1ed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9781437702736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Jones, H. Royden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Netter's Neurology, 2ed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9781455710645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Florin, Todd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Netter's Pediatrics E-Book, 1ed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9781437719352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Gabbe, Steven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Obstetrics: Normal and Problem Pregnancies, 6ed</w:t>
            </w:r>
          </w:p>
        </w:tc>
      </w:tr>
      <w:tr w:rsidR="00DC7FC6" w:rsidRPr="004F0BCF" w:rsidTr="00DC7FC6">
        <w:trPr>
          <w:trHeight w:val="50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9781455726509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Copstead-Kirkhorn, Lee-Ellen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Pathophysiology, 5ed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9780323088541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McCance, Kathryn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Pathophysiology, 7ed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9780702048500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Watson, David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Pharmaceutical Chemistry E-Book, 1ed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9781455702824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Brenner, George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Pharmacology, 4ed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9780702051166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Garden, O. James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Principles and Practice of Surgery E-Book, 6ed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9780702048425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Stevens, Lesley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Psychiatry E-Book, 2ed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9780702034718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Rang, Humphrey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Rang &amp; Dale's Pharmacology, 7ed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9781455737871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Kumar, Vinay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Robbins Basic Pathology E-Book, 9ed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9781437715606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Townsend, Courtney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Sabiston Textbook of Surgery, 19ed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9781437723588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Topol, Eric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Textbook of Interventional Cardiology, 6ed</w:t>
            </w:r>
          </w:p>
        </w:tc>
      </w:tr>
      <w:tr w:rsidR="00DC7FC6" w:rsidRPr="004F0BCF" w:rsidTr="00DC7FC6">
        <w:trPr>
          <w:trHeight w:val="50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9780723437697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Luqmani, Raashid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Textbook of Orthopaedics, Trauma and Rheumatology E-Book, 2ed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9780702048234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Puri, Basant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Textbook of Psychiatry E-Book, 3ed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lastRenderedPageBreak/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9781455707492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Moore, Keith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The Developing Human E-Book, 9ed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9781455709618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Nolte, John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The Human Brain in Photographs and Diagrams, 4ed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9780702049491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Porter, Stuart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Tidy's Physiotherapy, 15ed</w:t>
            </w:r>
          </w:p>
        </w:tc>
      </w:tr>
      <w:tr w:rsidR="00DC7FC6" w:rsidRPr="004F0BCF" w:rsidTr="00DC7FC6">
        <w:trPr>
          <w:trHeight w:val="50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9781416061649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Burtis, Carl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Tietz Textbook of Clinical Chemistry and Molecular Diagnostics, 5ed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9781455700905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Plotkin, Stanley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Vaccines, 6ed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9780702047473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Young, Barbara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Wheater's Functional Histology, 6ed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9781437703245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Melmed, Shlomo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Williams Textbook of Endocrinology, 12ed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9781455728657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Niederhuber, John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Abeloff's Clinical Oncology, 5ed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9781437714548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Jarnagin, William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Blumgart's Surgery of the Liver, Biliary Tract and Pancreas, 5ed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9780323081764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Coley, Brian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Caffey's Pediatric Diagnostic Imaging, 2-Volume Set, 12ed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9780323072434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Canale, S. Terry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Campbell's Operative Orthopaedics, 12ed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9781455706389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Newman, Michael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Carranza's Clinical Periodontology - E-Book, 11ed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9780323079075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Hargreaves, Kenneth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Cohen's Pathways of the Pulp Expert Consult - E-Book, 10ed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9780323069861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Lentz, Gretchen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Comprehensive Gynecology, 6ed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9780723435716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Bolognia, Jean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Dermatology: 2-Volume Set, 3ed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9781437729283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Hoffman, Ronald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Hematology, 6ed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9781437715033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Scott, W. Norman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Insall&amp; Scott Surgery of the Knee, 5ed</w:t>
            </w:r>
          </w:p>
        </w:tc>
      </w:tr>
      <w:tr w:rsidR="00DC7FC6" w:rsidRPr="004F0BCF" w:rsidTr="00DC7FC6">
        <w:trPr>
          <w:trHeight w:val="50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9781416063919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Kouchoukos, Nicholas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Kirklin/Barratt-Boyes Cardiac Surgery, 4ed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9780702051012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Farrar, Jeremy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Manson's Tropical Diseases, 23ed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9781455739844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Yanoff, Myron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Ophthalmology, 4ed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9781455707379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Ryan, Stephen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Retina, 5ed</w:t>
            </w:r>
          </w:p>
        </w:tc>
      </w:tr>
      <w:tr w:rsidR="00DC7FC6" w:rsidRPr="004F0BCF" w:rsidTr="00DC7FC6">
        <w:trPr>
          <w:trHeight w:val="50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9781455706068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Roberts, James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Roberts and Hedges’ Clinical Procedures in Emergency Medicine, 6ed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9780323069694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Rosai, Juan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Rosai and Ackerman's Surgical Pathology - 2 Volume Set, 10ed</w:t>
            </w:r>
          </w:p>
        </w:tc>
      </w:tr>
      <w:tr w:rsidR="00DC7FC6" w:rsidRPr="004F0BCF" w:rsidTr="00DC7FC6">
        <w:trPr>
          <w:trHeight w:val="50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9781455706051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Marx, John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Rosen's Emergency Medicine - Concepts and Clinical Practice, 2-Volume Set, 8ed</w:t>
            </w:r>
          </w:p>
        </w:tc>
      </w:tr>
      <w:tr w:rsidR="00DC7FC6" w:rsidRPr="004F0BCF" w:rsidTr="00DC7FC6">
        <w:trPr>
          <w:trHeight w:val="50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9781437715491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Herring, John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Tachdjian's Pediatric Orthopaedics: From the Texas Scottish Rite Hospital for Children, 5ed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4F0BC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9781416053163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Winn, H.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Pr="004F0BCF" w:rsidRDefault="00DC7FC6" w:rsidP="00DC7FC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F0BC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Youmans Neurological Surgery, 4-Volume Set, 6ed</w:t>
            </w:r>
          </w:p>
        </w:tc>
      </w:tr>
      <w:tr w:rsidR="00DC7FC6" w:rsidRPr="004F0BCF" w:rsidTr="00DC7FC6">
        <w:trPr>
          <w:trHeight w:val="3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Default="00DC7FC6" w:rsidP="00DC7F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Default="00DC7FC6" w:rsidP="00DC7F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9781437708813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Default="00DC7FC6" w:rsidP="00DC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Boyer, Thomas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FC6" w:rsidRDefault="00DC7FC6" w:rsidP="00DC7F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Zakim and Boyer's Hepatology, 6ed</w:t>
            </w:r>
          </w:p>
        </w:tc>
      </w:tr>
    </w:tbl>
    <w:p w:rsidR="00DC7FC6" w:rsidRPr="00DC7FC6" w:rsidRDefault="00DC7FC6" w:rsidP="008471E6">
      <w:pPr>
        <w:spacing w:beforeLines="50" w:line="360" w:lineRule="auto"/>
        <w:rPr>
          <w:b/>
          <w:color w:val="FF9933"/>
          <w:spacing w:val="4"/>
        </w:rPr>
      </w:pPr>
    </w:p>
    <w:sectPr w:rsidR="00DC7FC6" w:rsidRPr="00DC7FC6" w:rsidSect="008471E6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926" w:rsidRDefault="00E97926">
      <w:r>
        <w:separator/>
      </w:r>
    </w:p>
  </w:endnote>
  <w:endnote w:type="continuationSeparator" w:id="1">
    <w:p w:rsidR="00E97926" w:rsidRDefault="00E97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BCF" w:rsidRPr="00717F84" w:rsidRDefault="004F0BCF">
    <w:pPr>
      <w:pStyle w:val="a4"/>
      <w:rPr>
        <w:color w:val="808080"/>
        <w:sz w:val="16"/>
        <w:szCs w:val="16"/>
      </w:rPr>
    </w:pPr>
    <w:r w:rsidRPr="00717F84">
      <w:rPr>
        <w:rFonts w:hint="eastAsia"/>
        <w:color w:val="808080"/>
        <w:sz w:val="16"/>
        <w:szCs w:val="16"/>
      </w:rPr>
      <w:t>励德爱思唯尔信息技术（北京）有限公司</w:t>
    </w:r>
  </w:p>
  <w:p w:rsidR="004F0BCF" w:rsidRPr="00717F84" w:rsidRDefault="004F0BCF">
    <w:pPr>
      <w:pStyle w:val="a4"/>
      <w:rPr>
        <w:color w:val="808080"/>
        <w:sz w:val="16"/>
        <w:szCs w:val="16"/>
      </w:rPr>
    </w:pPr>
    <w:r w:rsidRPr="00717F84">
      <w:rPr>
        <w:rFonts w:hint="eastAsia"/>
        <w:color w:val="808080"/>
        <w:sz w:val="16"/>
        <w:szCs w:val="16"/>
      </w:rPr>
      <w:t>北京市东城区东长安街</w:t>
    </w:r>
    <w:r w:rsidRPr="00717F84">
      <w:rPr>
        <w:rFonts w:hint="eastAsia"/>
        <w:color w:val="808080"/>
        <w:sz w:val="16"/>
        <w:szCs w:val="16"/>
      </w:rPr>
      <w:t>1</w:t>
    </w:r>
    <w:r w:rsidRPr="00717F84">
      <w:rPr>
        <w:rFonts w:hint="eastAsia"/>
        <w:color w:val="808080"/>
        <w:sz w:val="16"/>
        <w:szCs w:val="16"/>
      </w:rPr>
      <w:t>号东方广场</w:t>
    </w:r>
    <w:r w:rsidRPr="00717F84">
      <w:rPr>
        <w:rFonts w:hint="eastAsia"/>
        <w:color w:val="808080"/>
        <w:sz w:val="16"/>
        <w:szCs w:val="16"/>
      </w:rPr>
      <w:t>W1</w:t>
    </w:r>
    <w:r w:rsidRPr="00717F84">
      <w:rPr>
        <w:rFonts w:hint="eastAsia"/>
        <w:color w:val="808080"/>
        <w:sz w:val="16"/>
        <w:szCs w:val="16"/>
      </w:rPr>
      <w:t>座</w:t>
    </w:r>
    <w:r w:rsidRPr="00717F84">
      <w:rPr>
        <w:rFonts w:hint="eastAsia"/>
        <w:color w:val="808080"/>
        <w:sz w:val="16"/>
        <w:szCs w:val="16"/>
      </w:rPr>
      <w:t>7</w:t>
    </w:r>
    <w:r w:rsidRPr="00717F84">
      <w:rPr>
        <w:rFonts w:hint="eastAsia"/>
        <w:color w:val="808080"/>
        <w:sz w:val="16"/>
        <w:szCs w:val="16"/>
      </w:rPr>
      <w:t>层</w:t>
    </w:r>
    <w:r w:rsidRPr="00717F84">
      <w:rPr>
        <w:rFonts w:hint="eastAsia"/>
        <w:color w:val="808080"/>
        <w:sz w:val="16"/>
        <w:szCs w:val="16"/>
      </w:rPr>
      <w:t>1-6</w:t>
    </w:r>
    <w:r w:rsidRPr="00717F84">
      <w:rPr>
        <w:rFonts w:hint="eastAsia"/>
        <w:color w:val="808080"/>
        <w:sz w:val="16"/>
        <w:szCs w:val="16"/>
      </w:rPr>
      <w:t>单元</w:t>
    </w:r>
    <w:r w:rsidRPr="00717F84">
      <w:rPr>
        <w:rFonts w:hint="eastAsia"/>
        <w:color w:val="808080"/>
        <w:sz w:val="16"/>
        <w:szCs w:val="16"/>
      </w:rPr>
      <w:t xml:space="preserve"> 100738</w:t>
    </w:r>
  </w:p>
  <w:p w:rsidR="004F0BCF" w:rsidRPr="00717F84" w:rsidRDefault="004F0BCF" w:rsidP="00D61EB7">
    <w:pPr>
      <w:pStyle w:val="a4"/>
      <w:rPr>
        <w:color w:val="808080"/>
        <w:sz w:val="16"/>
        <w:szCs w:val="16"/>
      </w:rPr>
    </w:pPr>
    <w:r w:rsidRPr="00717F84">
      <w:rPr>
        <w:rFonts w:hint="eastAsia"/>
        <w:color w:val="808080"/>
        <w:sz w:val="16"/>
        <w:szCs w:val="16"/>
      </w:rPr>
      <w:t>Tel</w:t>
    </w:r>
    <w:r w:rsidRPr="00717F84">
      <w:rPr>
        <w:rFonts w:hint="eastAsia"/>
        <w:color w:val="808080"/>
        <w:sz w:val="16"/>
        <w:szCs w:val="16"/>
      </w:rPr>
      <w:t>：</w:t>
    </w:r>
    <w:r w:rsidRPr="00717F84">
      <w:rPr>
        <w:rFonts w:hint="eastAsia"/>
        <w:color w:val="808080"/>
        <w:sz w:val="16"/>
        <w:szCs w:val="16"/>
      </w:rPr>
      <w:t>+86 10 8520 8876  |  Fax</w:t>
    </w:r>
    <w:r w:rsidRPr="00717F84">
      <w:rPr>
        <w:rFonts w:hint="eastAsia"/>
        <w:color w:val="808080"/>
        <w:sz w:val="16"/>
        <w:szCs w:val="16"/>
      </w:rPr>
      <w:t>：</w:t>
    </w:r>
    <w:r w:rsidRPr="00717F84">
      <w:rPr>
        <w:rFonts w:hint="eastAsia"/>
        <w:color w:val="808080"/>
        <w:sz w:val="16"/>
        <w:szCs w:val="16"/>
      </w:rPr>
      <w:t>+86 10 8518 9297   |  E-mail</w:t>
    </w:r>
    <w:r w:rsidRPr="00717F84">
      <w:rPr>
        <w:rFonts w:hint="eastAsia"/>
        <w:color w:val="808080"/>
        <w:sz w:val="16"/>
        <w:szCs w:val="16"/>
      </w:rPr>
      <w:t>：</w:t>
    </w:r>
    <w:r w:rsidRPr="00954C8C">
      <w:rPr>
        <w:rFonts w:hint="eastAsia"/>
        <w:color w:val="808080"/>
        <w:sz w:val="16"/>
        <w:szCs w:val="16"/>
      </w:rPr>
      <w:t>HSChina@elsevier.com</w:t>
    </w:r>
    <w:r w:rsidRPr="004E3BD9">
      <w:rPr>
        <w:rFonts w:hint="eastAsia"/>
        <w:color w:val="808080"/>
        <w:sz w:val="16"/>
        <w:szCs w:val="16"/>
      </w:rPr>
      <w:t>第</w:t>
    </w:r>
    <w:r w:rsidR="008471E6" w:rsidRPr="004E3BD9">
      <w:rPr>
        <w:color w:val="808080"/>
        <w:sz w:val="16"/>
        <w:szCs w:val="16"/>
      </w:rPr>
      <w:fldChar w:fldCharType="begin"/>
    </w:r>
    <w:r w:rsidRPr="004E3BD9">
      <w:rPr>
        <w:color w:val="808080"/>
        <w:sz w:val="16"/>
        <w:szCs w:val="16"/>
      </w:rPr>
      <w:instrText xml:space="preserve"> PAGE </w:instrText>
    </w:r>
    <w:r w:rsidR="008471E6" w:rsidRPr="004E3BD9">
      <w:rPr>
        <w:color w:val="808080"/>
        <w:sz w:val="16"/>
        <w:szCs w:val="16"/>
      </w:rPr>
      <w:fldChar w:fldCharType="separate"/>
    </w:r>
    <w:r w:rsidR="007638DC">
      <w:rPr>
        <w:noProof/>
        <w:color w:val="808080"/>
        <w:sz w:val="16"/>
        <w:szCs w:val="16"/>
      </w:rPr>
      <w:t>1</w:t>
    </w:r>
    <w:r w:rsidR="008471E6" w:rsidRPr="004E3BD9">
      <w:rPr>
        <w:color w:val="808080"/>
        <w:sz w:val="16"/>
        <w:szCs w:val="16"/>
      </w:rPr>
      <w:fldChar w:fldCharType="end"/>
    </w:r>
    <w:r w:rsidRPr="004E3BD9">
      <w:rPr>
        <w:rFonts w:hint="eastAsia"/>
        <w:color w:val="808080"/>
        <w:sz w:val="16"/>
        <w:szCs w:val="16"/>
      </w:rPr>
      <w:t>页共</w:t>
    </w:r>
    <w:r w:rsidR="008471E6" w:rsidRPr="004E3BD9">
      <w:rPr>
        <w:color w:val="808080"/>
        <w:sz w:val="16"/>
        <w:szCs w:val="16"/>
      </w:rPr>
      <w:fldChar w:fldCharType="begin"/>
    </w:r>
    <w:r w:rsidRPr="004E3BD9">
      <w:rPr>
        <w:color w:val="808080"/>
        <w:sz w:val="16"/>
        <w:szCs w:val="16"/>
      </w:rPr>
      <w:instrText xml:space="preserve"> NUMPAGES </w:instrText>
    </w:r>
    <w:r w:rsidR="008471E6" w:rsidRPr="004E3BD9">
      <w:rPr>
        <w:color w:val="808080"/>
        <w:sz w:val="16"/>
        <w:szCs w:val="16"/>
      </w:rPr>
      <w:fldChar w:fldCharType="separate"/>
    </w:r>
    <w:r w:rsidR="007638DC">
      <w:rPr>
        <w:noProof/>
        <w:color w:val="808080"/>
        <w:sz w:val="16"/>
        <w:szCs w:val="16"/>
      </w:rPr>
      <w:t>3</w:t>
    </w:r>
    <w:r w:rsidR="008471E6" w:rsidRPr="004E3BD9">
      <w:rPr>
        <w:color w:val="808080"/>
        <w:sz w:val="16"/>
        <w:szCs w:val="16"/>
      </w:rPr>
      <w:fldChar w:fldCharType="end"/>
    </w:r>
    <w:r w:rsidRPr="004E3BD9">
      <w:rPr>
        <w:rFonts w:hint="eastAsia"/>
        <w:color w:val="808080"/>
        <w:sz w:val="16"/>
        <w:szCs w:val="16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926" w:rsidRDefault="00E97926">
      <w:r>
        <w:separator/>
      </w:r>
    </w:p>
  </w:footnote>
  <w:footnote w:type="continuationSeparator" w:id="1">
    <w:p w:rsidR="00E97926" w:rsidRDefault="00E979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BCF" w:rsidRDefault="004F0BCF">
    <w:pPr>
      <w:pStyle w:val="a3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-220980</wp:posOffset>
          </wp:positionV>
          <wp:extent cx="657225" cy="695325"/>
          <wp:effectExtent l="0" t="0" r="9525" b="9525"/>
          <wp:wrapNone/>
          <wp:docPr id="1" name="Picture 1" descr="elsevi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sevi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40775"/>
    <w:multiLevelType w:val="hybridMultilevel"/>
    <w:tmpl w:val="A4805E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D3A48"/>
    <w:rsid w:val="000600E7"/>
    <w:rsid w:val="00070938"/>
    <w:rsid w:val="001167E0"/>
    <w:rsid w:val="001914B5"/>
    <w:rsid w:val="001D356D"/>
    <w:rsid w:val="00274C03"/>
    <w:rsid w:val="002A1FC7"/>
    <w:rsid w:val="00322292"/>
    <w:rsid w:val="003A74B5"/>
    <w:rsid w:val="00493535"/>
    <w:rsid w:val="004D3A48"/>
    <w:rsid w:val="004F0BCF"/>
    <w:rsid w:val="00511A03"/>
    <w:rsid w:val="00530DF2"/>
    <w:rsid w:val="005F53D8"/>
    <w:rsid w:val="00603837"/>
    <w:rsid w:val="0065231A"/>
    <w:rsid w:val="006B5BD5"/>
    <w:rsid w:val="00717F84"/>
    <w:rsid w:val="007623DD"/>
    <w:rsid w:val="007638DC"/>
    <w:rsid w:val="007A1DEB"/>
    <w:rsid w:val="008471E6"/>
    <w:rsid w:val="00954C8C"/>
    <w:rsid w:val="0098404D"/>
    <w:rsid w:val="009F08E4"/>
    <w:rsid w:val="00A278A2"/>
    <w:rsid w:val="00A93927"/>
    <w:rsid w:val="00BC04E4"/>
    <w:rsid w:val="00C13540"/>
    <w:rsid w:val="00C51C80"/>
    <w:rsid w:val="00CC7454"/>
    <w:rsid w:val="00D61EB7"/>
    <w:rsid w:val="00D80079"/>
    <w:rsid w:val="00DC7FC6"/>
    <w:rsid w:val="00DF060C"/>
    <w:rsid w:val="00E10B10"/>
    <w:rsid w:val="00E76F9E"/>
    <w:rsid w:val="00E81FF0"/>
    <w:rsid w:val="00E82D9F"/>
    <w:rsid w:val="00E97926"/>
    <w:rsid w:val="00EC1E9F"/>
    <w:rsid w:val="00EC2531"/>
    <w:rsid w:val="00EE05E8"/>
    <w:rsid w:val="00F02027"/>
    <w:rsid w:val="00F63B86"/>
    <w:rsid w:val="00F7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1E6"/>
    <w:rPr>
      <w:sz w:val="24"/>
      <w:szCs w:val="24"/>
      <w:lang w:val="en-GB"/>
    </w:rPr>
  </w:style>
  <w:style w:type="paragraph" w:styleId="3">
    <w:name w:val="heading 3"/>
    <w:basedOn w:val="a"/>
    <w:qFormat/>
    <w:rsid w:val="00C1354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61EB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61EB7"/>
    <w:pPr>
      <w:tabs>
        <w:tab w:val="center" w:pos="4153"/>
        <w:tab w:val="right" w:pos="8306"/>
      </w:tabs>
    </w:pPr>
  </w:style>
  <w:style w:type="character" w:styleId="a5">
    <w:name w:val="Hyperlink"/>
    <w:basedOn w:val="a0"/>
    <w:uiPriority w:val="99"/>
    <w:rsid w:val="00D61EB7"/>
    <w:rPr>
      <w:color w:val="0000FF"/>
      <w:u w:val="single"/>
    </w:rPr>
  </w:style>
  <w:style w:type="character" w:styleId="a6">
    <w:name w:val="page number"/>
    <w:basedOn w:val="a0"/>
    <w:rsid w:val="00D61EB7"/>
  </w:style>
  <w:style w:type="character" w:styleId="a7">
    <w:name w:val="Strong"/>
    <w:basedOn w:val="a0"/>
    <w:qFormat/>
    <w:rsid w:val="00C13540"/>
    <w:rPr>
      <w:b/>
      <w:bCs/>
    </w:rPr>
  </w:style>
  <w:style w:type="paragraph" w:styleId="a8">
    <w:name w:val="Normal (Web)"/>
    <w:basedOn w:val="a"/>
    <w:rsid w:val="00C13540"/>
    <w:pPr>
      <w:spacing w:before="100" w:beforeAutospacing="1" w:after="100" w:afterAutospacing="1"/>
    </w:pPr>
  </w:style>
  <w:style w:type="table" w:styleId="a9">
    <w:name w:val="Table Grid"/>
    <w:basedOn w:val="a1"/>
    <w:rsid w:val="004D3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F63B86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宋体" w:hAnsi="Cambria" w:cs="Times New Roman"/>
        <w:b/>
        <w:bCs/>
      </w:rPr>
    </w:tblStylePr>
    <w:tblStylePr w:type="lastCol">
      <w:rPr>
        <w:rFonts w:ascii="Cambria" w:eastAsia="宋体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aa">
    <w:name w:val="Body Text"/>
    <w:basedOn w:val="a"/>
    <w:link w:val="Char"/>
    <w:uiPriority w:val="1"/>
    <w:qFormat/>
    <w:rsid w:val="004F0BCF"/>
    <w:pPr>
      <w:widowControl w:val="0"/>
      <w:spacing w:before="80"/>
      <w:ind w:left="1564" w:hanging="147"/>
    </w:pPr>
    <w:rPr>
      <w:rFonts w:ascii="Arial Unicode MS" w:eastAsia="Arial Unicode MS" w:hAnsi="Arial Unicode MS" w:cstheme="minorBidi"/>
      <w:sz w:val="20"/>
      <w:szCs w:val="20"/>
      <w:lang w:val="en-US" w:eastAsia="en-US"/>
    </w:rPr>
  </w:style>
  <w:style w:type="character" w:customStyle="1" w:styleId="Char">
    <w:name w:val="正文文本 Char"/>
    <w:basedOn w:val="a0"/>
    <w:link w:val="aa"/>
    <w:uiPriority w:val="1"/>
    <w:rsid w:val="004F0BCF"/>
    <w:rPr>
      <w:rFonts w:ascii="Arial Unicode MS" w:eastAsia="Arial Unicode MS" w:hAnsi="Arial Unicode MS" w:cstheme="minorBidi"/>
      <w:lang w:eastAsia="en-US"/>
    </w:rPr>
  </w:style>
  <w:style w:type="paragraph" w:styleId="ab">
    <w:name w:val="List Paragraph"/>
    <w:basedOn w:val="a"/>
    <w:uiPriority w:val="34"/>
    <w:qFormat/>
    <w:rsid w:val="00EC1E9F"/>
    <w:pPr>
      <w:ind w:left="720"/>
      <w:contextualSpacing/>
    </w:pPr>
  </w:style>
  <w:style w:type="paragraph" w:styleId="ac">
    <w:name w:val="Balloon Text"/>
    <w:basedOn w:val="a"/>
    <w:link w:val="Char0"/>
    <w:rsid w:val="00EC1E9F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c"/>
    <w:rsid w:val="00EC1E9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3">
    <w:name w:val="heading 3"/>
    <w:basedOn w:val="Normal"/>
    <w:qFormat/>
    <w:rsid w:val="00C1354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1E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1EB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D61EB7"/>
    <w:rPr>
      <w:color w:val="0000FF"/>
      <w:u w:val="single"/>
    </w:rPr>
  </w:style>
  <w:style w:type="character" w:styleId="PageNumber">
    <w:name w:val="page number"/>
    <w:basedOn w:val="DefaultParagraphFont"/>
    <w:rsid w:val="00D61EB7"/>
  </w:style>
  <w:style w:type="character" w:styleId="Strong">
    <w:name w:val="Strong"/>
    <w:basedOn w:val="DefaultParagraphFont"/>
    <w:qFormat/>
    <w:rsid w:val="00C13540"/>
    <w:rPr>
      <w:b/>
      <w:bCs/>
    </w:rPr>
  </w:style>
  <w:style w:type="paragraph" w:styleId="NormalWeb">
    <w:name w:val="Normal (Web)"/>
    <w:basedOn w:val="Normal"/>
    <w:rsid w:val="00C13540"/>
    <w:pPr>
      <w:spacing w:before="100" w:beforeAutospacing="1" w:after="100" w:afterAutospacing="1"/>
    </w:pPr>
  </w:style>
  <w:style w:type="table" w:styleId="TableGrid">
    <w:name w:val="Table Grid"/>
    <w:basedOn w:val="TableNormal"/>
    <w:rsid w:val="004D3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F63B86"/>
    <w:rPr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宋体" w:hAnsi="Cambria" w:cs="Times New Roman"/>
        <w:b/>
        <w:bCs/>
      </w:rPr>
    </w:tblStylePr>
    <w:tblStylePr w:type="lastCol">
      <w:rPr>
        <w:rFonts w:ascii="Cambria" w:eastAsia="宋体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4F0BCF"/>
    <w:pPr>
      <w:widowControl w:val="0"/>
      <w:spacing w:before="80"/>
      <w:ind w:left="1564" w:hanging="147"/>
    </w:pPr>
    <w:rPr>
      <w:rFonts w:ascii="Arial Unicode MS" w:eastAsia="Arial Unicode MS" w:hAnsi="Arial Unicode MS" w:cstheme="minorBidi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F0BCF"/>
    <w:rPr>
      <w:rFonts w:ascii="Arial Unicode MS" w:eastAsia="Arial Unicode MS" w:hAnsi="Arial Unicode MS" w:cstheme="minorBidi"/>
      <w:lang w:eastAsia="en-US"/>
    </w:rPr>
  </w:style>
  <w:style w:type="paragraph" w:styleId="ListParagraph">
    <w:name w:val="List Paragraph"/>
    <w:basedOn w:val="Normal"/>
    <w:uiPriority w:val="34"/>
    <w:qFormat/>
    <w:rsid w:val="00EC1E9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C1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1E9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gz001\Elsevier\ELPWork\EHS%20Fi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63679-07B0-469F-BDEE-ED538D7F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EHS Files</Template>
  <TotalTime>10</TotalTime>
  <Pages>3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 Elsevier</Company>
  <LinksUpToDate>false</LinksUpToDate>
  <CharactersWithSpaces>7428</CharactersWithSpaces>
  <SharedDoc>false</SharedDoc>
  <HLinks>
    <vt:vector size="6" baseType="variant">
      <vt:variant>
        <vt:i4>2228307</vt:i4>
      </vt:variant>
      <vt:variant>
        <vt:i4>0</vt:i4>
      </vt:variant>
      <vt:variant>
        <vt:i4>0</vt:i4>
      </vt:variant>
      <vt:variant>
        <vt:i4>5</vt:i4>
      </vt:variant>
      <vt:variant>
        <vt:lpwstr>mailto:x.zhang@elsevier.com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 Elsevier</dc:creator>
  <cp:lastModifiedBy>xl_L</cp:lastModifiedBy>
  <cp:revision>6</cp:revision>
  <cp:lastPrinted>1900-12-31T16:00:00Z</cp:lastPrinted>
  <dcterms:created xsi:type="dcterms:W3CDTF">2015-10-20T08:17:00Z</dcterms:created>
  <dcterms:modified xsi:type="dcterms:W3CDTF">2015-11-20T02:32:00Z</dcterms:modified>
</cp:coreProperties>
</file>